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5A26A2D7" w:rsidR="00E807B3" w:rsidRPr="00AE3A2C" w:rsidRDefault="006349AE" w:rsidP="00E807B3">
      <w:pPr>
        <w:pStyle w:val="Header"/>
        <w:rPr>
          <w:lang w:val="en-GB"/>
        </w:rPr>
      </w:pPr>
      <w:r w:rsidRPr="00AE3A2C">
        <w:rPr>
          <w:lang w:val="en-GB"/>
        </w:rPr>
        <w:t>3GPP TSG-RAN WG2 Meeting #</w:t>
      </w:r>
      <w:r>
        <w:rPr>
          <w:lang w:val="en-GB"/>
        </w:rPr>
        <w:t>112 electronic</w:t>
      </w:r>
      <w:r w:rsidR="00E807B3" w:rsidRPr="00AE3A2C">
        <w:rPr>
          <w:lang w:val="en-GB"/>
        </w:rPr>
        <w:tab/>
      </w:r>
      <w:r w:rsidR="00E807B3" w:rsidRPr="0035050A">
        <w:rPr>
          <w:lang w:val="en-GB"/>
        </w:rPr>
        <w:t>R2-</w:t>
      </w:r>
      <w:r w:rsidR="00147DAF">
        <w:rPr>
          <w:lang w:val="en-GB"/>
        </w:rPr>
        <w:t>2010332</w:t>
      </w:r>
    </w:p>
    <w:p w14:paraId="48F959CD" w14:textId="6EE2AE97" w:rsidR="00E807B3" w:rsidRPr="001065F9" w:rsidRDefault="00E807B3" w:rsidP="00E807B3">
      <w:pPr>
        <w:widowControl w:val="0"/>
        <w:tabs>
          <w:tab w:val="left" w:pos="1701"/>
          <w:tab w:val="right" w:pos="9923"/>
        </w:tabs>
        <w:spacing w:before="120"/>
        <w:rPr>
          <w:b/>
          <w:sz w:val="24"/>
        </w:rPr>
      </w:pPr>
      <w:r>
        <w:rPr>
          <w:rFonts w:eastAsia="SimSun" w:cs="Arial"/>
          <w:b/>
          <w:sz w:val="24"/>
          <w:lang w:val="de-DE"/>
        </w:rPr>
        <w:t xml:space="preserve">Online, </w:t>
      </w:r>
      <w:r w:rsidR="006349AE">
        <w:rPr>
          <w:rFonts w:eastAsia="SimSun" w:cs="Arial"/>
          <w:b/>
          <w:sz w:val="24"/>
          <w:lang w:val="de-DE"/>
        </w:rPr>
        <w:t>November,</w:t>
      </w:r>
      <w:r w:rsidRPr="001065F9">
        <w:rPr>
          <w:rFonts w:eastAsia="SimSun" w:cs="Arial"/>
          <w:b/>
          <w:sz w:val="24"/>
          <w:lang w:val="de-DE"/>
        </w:rPr>
        <w:t xml:space="preserve"> 2020</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07EB0ADA"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8.15.2</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50FDB6BF" w:rsidR="00EE2818" w:rsidRPr="00C93A3C" w:rsidRDefault="00EE2818" w:rsidP="00EE2818">
      <w:pPr>
        <w:pStyle w:val="CRCoverPage"/>
        <w:ind w:left="1988" w:hanging="1988"/>
        <w:rPr>
          <w:b/>
          <w:noProof/>
          <w:sz w:val="24"/>
        </w:rPr>
      </w:pPr>
      <w:r>
        <w:rPr>
          <w:b/>
          <w:noProof/>
          <w:sz w:val="24"/>
        </w:rPr>
        <w:t>Title:</w:t>
      </w:r>
      <w:r>
        <w:rPr>
          <w:b/>
          <w:noProof/>
          <w:sz w:val="24"/>
        </w:rPr>
        <w:tab/>
      </w:r>
      <w:r w:rsidR="00964408">
        <w:rPr>
          <w:b/>
          <w:noProof/>
          <w:sz w:val="24"/>
        </w:rPr>
        <w:t>On SL DRX</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6958F9BA" w14:textId="014FC618" w:rsidR="00FC6004" w:rsidRDefault="00E918C6" w:rsidP="004F53AB">
      <w:pPr>
        <w:rPr>
          <w:rFonts w:eastAsia="Malgun Gothic"/>
          <w:lang w:eastAsia="ko-KR"/>
        </w:rPr>
      </w:pPr>
      <w:r>
        <w:rPr>
          <w:rFonts w:eastAsia="Malgun Gothic"/>
          <w:lang w:val="en-US" w:eastAsia="ko-KR"/>
        </w:rPr>
        <w:t>Sidelink DRX is listed an RAN2-led objective i</w:t>
      </w:r>
      <w:r w:rsidR="00CD3820">
        <w:rPr>
          <w:rFonts w:eastAsia="Malgun Gothic"/>
          <w:lang w:val="en-US" w:eastAsia="ko-KR"/>
        </w:rPr>
        <w:t xml:space="preserve">n </w:t>
      </w:r>
      <w:r>
        <w:rPr>
          <w:rFonts w:eastAsia="Malgun Gothic"/>
          <w:lang w:val="en-US" w:eastAsia="ko-KR"/>
        </w:rPr>
        <w:t xml:space="preserve">R17 WI for sidelink enhancement </w:t>
      </w:r>
      <w:r w:rsidR="00E92103">
        <w:rPr>
          <w:rFonts w:eastAsia="Malgun Gothic"/>
          <w:lang w:val="en-US" w:eastAsia="ko-KR"/>
        </w:rPr>
        <w:fldChar w:fldCharType="begin"/>
      </w:r>
      <w:r w:rsidR="00E92103">
        <w:rPr>
          <w:rFonts w:eastAsia="Malgun Gothic"/>
          <w:lang w:val="en-US" w:eastAsia="ko-KR"/>
        </w:rPr>
        <w:instrText xml:space="preserve"> REF _Ref40947121 \r \h </w:instrText>
      </w:r>
      <w:r w:rsidR="00E92103">
        <w:rPr>
          <w:rFonts w:eastAsia="Malgun Gothic"/>
          <w:lang w:val="en-US" w:eastAsia="ko-KR"/>
        </w:rPr>
      </w:r>
      <w:r w:rsidR="00E92103">
        <w:rPr>
          <w:rFonts w:eastAsia="Malgun Gothic"/>
          <w:lang w:val="en-US" w:eastAsia="ko-KR"/>
        </w:rPr>
        <w:fldChar w:fldCharType="separate"/>
      </w:r>
      <w:r w:rsidR="00E92103">
        <w:rPr>
          <w:rFonts w:eastAsia="Malgun Gothic"/>
          <w:lang w:val="en-US" w:eastAsia="ko-KR"/>
        </w:rPr>
        <w:t>[1]</w:t>
      </w:r>
      <w:r w:rsidR="00E92103">
        <w:rPr>
          <w:rFonts w:eastAsia="Malgun Gothic"/>
          <w:lang w:val="en-US" w:eastAsia="ko-KR"/>
        </w:rPr>
        <w:fldChar w:fldCharType="end"/>
      </w:r>
      <w:r w:rsidR="00E92103" w:rsidRPr="00E92103">
        <w:rPr>
          <w:rStyle w:val="Hyperlink"/>
          <w:rFonts w:eastAsia="MS Mincho"/>
          <w:color w:val="auto"/>
          <w:u w:val="none"/>
        </w:rPr>
        <w:t>.</w:t>
      </w:r>
      <w:r w:rsidRPr="00E92103">
        <w:rPr>
          <w:rStyle w:val="Hyperlink"/>
          <w:rFonts w:eastAsia="MS Mincho"/>
          <w:color w:val="auto"/>
          <w:u w:val="none"/>
        </w:rPr>
        <w:t xml:space="preserve"> </w:t>
      </w:r>
      <w:r>
        <w:rPr>
          <w:rFonts w:eastAsia="Malgun Gothic"/>
          <w:lang w:val="en-US" w:eastAsia="ko-KR"/>
        </w:rPr>
        <w:t xml:space="preserve">In this paper, we </w:t>
      </w:r>
      <w:r w:rsidR="004F53AB">
        <w:rPr>
          <w:rFonts w:eastAsia="Malgun Gothic"/>
          <w:lang w:val="en-US" w:eastAsia="ko-KR"/>
        </w:rPr>
        <w:t xml:space="preserve">provide our view </w:t>
      </w:r>
      <w:r>
        <w:rPr>
          <w:rFonts w:eastAsia="Malgun Gothic"/>
          <w:lang w:val="en-US" w:eastAsia="ko-KR"/>
        </w:rPr>
        <w:t>on the design principle of SL DRX</w:t>
      </w:r>
      <w:r w:rsidR="004F53AB">
        <w:rPr>
          <w:rFonts w:eastAsia="Malgun Gothic"/>
          <w:lang w:val="en-US" w:eastAsia="ko-KR"/>
        </w:rPr>
        <w:t>.</w:t>
      </w:r>
    </w:p>
    <w:p w14:paraId="61DDE8F9" w14:textId="77777777" w:rsidR="00135BEA" w:rsidRDefault="00135BEA" w:rsidP="00CD3820">
      <w:pPr>
        <w:rPr>
          <w:rFonts w:eastAsia="Malgun Gothic"/>
          <w:lang w:eastAsia="ko-KR"/>
        </w:rPr>
      </w:pPr>
    </w:p>
    <w:tbl>
      <w:tblPr>
        <w:tblStyle w:val="TableGrid"/>
        <w:tblW w:w="0" w:type="auto"/>
        <w:tblLook w:val="04A0" w:firstRow="1" w:lastRow="0" w:firstColumn="1" w:lastColumn="0" w:noHBand="0" w:noVBand="1"/>
      </w:tblPr>
      <w:tblGrid>
        <w:gridCol w:w="9350"/>
      </w:tblGrid>
      <w:tr w:rsidR="00E918C6" w14:paraId="0A656DA3" w14:textId="77777777" w:rsidTr="00E918C6">
        <w:tc>
          <w:tcPr>
            <w:tcW w:w="9350" w:type="dxa"/>
          </w:tcPr>
          <w:p w14:paraId="702BC946" w14:textId="77777777" w:rsidR="00E918C6" w:rsidRPr="007F6E5F" w:rsidRDefault="00E918C6" w:rsidP="00E918C6">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5AD57212" w14:textId="77777777" w:rsidR="00E918C6" w:rsidRDefault="00E918C6" w:rsidP="00E918C6">
            <w:pPr>
              <w:numPr>
                <w:ilvl w:val="0"/>
                <w:numId w:val="29"/>
              </w:numPr>
              <w:spacing w:after="180"/>
              <w:jc w:val="left"/>
              <w:rPr>
                <w:lang w:eastAsia="ko-KR"/>
              </w:rPr>
            </w:pPr>
            <w:r w:rsidRPr="007F6E5F">
              <w:rPr>
                <w:lang w:eastAsia="ko-KR"/>
              </w:rPr>
              <w:t>Define on- and off-durations in sidelink and specify the corresponding</w:t>
            </w:r>
            <w:r>
              <w:rPr>
                <w:lang w:eastAsia="ko-KR"/>
              </w:rPr>
              <w:t xml:space="preserve"> UE procedure</w:t>
            </w:r>
          </w:p>
          <w:p w14:paraId="49860F41" w14:textId="77777777" w:rsidR="00E918C6" w:rsidRDefault="00E918C6" w:rsidP="00E918C6">
            <w:pPr>
              <w:numPr>
                <w:ilvl w:val="0"/>
                <w:numId w:val="29"/>
              </w:numPr>
              <w:spacing w:after="180"/>
              <w:jc w:val="left"/>
              <w:rPr>
                <w:lang w:eastAsia="ko-KR"/>
              </w:rPr>
            </w:pPr>
            <w:r w:rsidRPr="00EE65B4">
              <w:rPr>
                <w:lang w:eastAsia="ko-KR"/>
              </w:rPr>
              <w:t>Specify mechanism aiming to align sidelink DRX wake-up time among the UEs communicating with each other</w:t>
            </w:r>
          </w:p>
          <w:p w14:paraId="48B60833" w14:textId="3198EFBC" w:rsidR="00E918C6" w:rsidRDefault="00E918C6" w:rsidP="00E918C6">
            <w:pPr>
              <w:numPr>
                <w:ilvl w:val="0"/>
                <w:numId w:val="29"/>
              </w:numPr>
              <w:spacing w:after="180"/>
              <w:jc w:val="left"/>
              <w:rPr>
                <w:rFonts w:eastAsia="Malgun Gothic"/>
                <w:lang w:eastAsia="ko-KR"/>
              </w:rPr>
            </w:pPr>
            <w:r w:rsidRPr="00EE65B4">
              <w:rPr>
                <w:lang w:eastAsia="ko-KR"/>
              </w:rPr>
              <w:t>Specify mechanism aiming to align sidelink DRX wake-up time with Uu DRX wake-up time in an in-coverage UE</w:t>
            </w:r>
          </w:p>
        </w:tc>
      </w:tr>
    </w:tbl>
    <w:p w14:paraId="10F16C12" w14:textId="77777777" w:rsidR="00E918C6" w:rsidRDefault="00E918C6" w:rsidP="00CD3820">
      <w:pPr>
        <w:rPr>
          <w:rFonts w:eastAsia="Malgun Gothic"/>
          <w:lang w:eastAsia="ko-KR"/>
        </w:rPr>
      </w:pPr>
    </w:p>
    <w:p w14:paraId="56F85C15" w14:textId="77777777" w:rsidR="00E918C6" w:rsidRPr="009F6580" w:rsidRDefault="00E918C6" w:rsidP="00CD3820">
      <w:pPr>
        <w:rPr>
          <w:rFonts w:eastAsia="Malgun Gothic"/>
          <w:lang w:eastAsia="ko-KR"/>
        </w:rPr>
      </w:pPr>
    </w:p>
    <w:p w14:paraId="3DCE784F" w14:textId="40052D74"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r w:rsidR="00916658">
        <w:rPr>
          <w:rFonts w:ascii="Arial" w:eastAsia="Malgun Gothic" w:hAnsi="Arial" w:cs="Times New Roman"/>
          <w:color w:val="auto"/>
          <w:sz w:val="36"/>
          <w:szCs w:val="20"/>
          <w:lang w:val="en-US" w:eastAsia="ko-KR"/>
        </w:rPr>
        <w:t xml:space="preserve"> of SL DRX Operation</w:t>
      </w:r>
    </w:p>
    <w:p w14:paraId="125335AC" w14:textId="78E417B3" w:rsidR="00C84BB9" w:rsidRDefault="00C84BB9" w:rsidP="00C84BB9">
      <w:pPr>
        <w:pStyle w:val="Heading2"/>
        <w:numPr>
          <w:ilvl w:val="1"/>
          <w:numId w:val="3"/>
        </w:numPr>
        <w:ind w:left="0" w:firstLine="0"/>
        <w:rPr>
          <w:rFonts w:eastAsia="Malgun Gothic"/>
          <w:lang w:eastAsia="ko-KR"/>
        </w:rPr>
      </w:pPr>
      <w:r>
        <w:rPr>
          <w:rFonts w:eastAsia="Malgun Gothic"/>
          <w:lang w:eastAsia="ko-KR"/>
        </w:rPr>
        <w:t>SL DRX configuration</w:t>
      </w:r>
    </w:p>
    <w:p w14:paraId="5BA896E7" w14:textId="77777777" w:rsidR="00B77E3F" w:rsidRDefault="00B77E3F" w:rsidP="004F53AB">
      <w:pPr>
        <w:ind w:firstLine="720"/>
        <w:rPr>
          <w:rFonts w:eastAsia="Malgun Gothic"/>
          <w:lang w:eastAsia="ko-KR"/>
        </w:rPr>
      </w:pPr>
    </w:p>
    <w:p w14:paraId="51E8E9F8" w14:textId="43B6D79E" w:rsidR="00DE3955" w:rsidRDefault="00CF0E37" w:rsidP="00F96994">
      <w:pPr>
        <w:rPr>
          <w:lang w:eastAsia="ko-KR"/>
        </w:rPr>
      </w:pPr>
      <w:r>
        <w:rPr>
          <w:lang w:eastAsia="ko-KR"/>
        </w:rPr>
        <w:t xml:space="preserve">In sidelink communication, a UE should be able to know when its peer UE is awake </w:t>
      </w:r>
      <w:r w:rsidR="00C84BB9">
        <w:rPr>
          <w:lang w:eastAsia="ko-KR"/>
        </w:rPr>
        <w:t>to</w:t>
      </w:r>
      <w:r>
        <w:rPr>
          <w:lang w:eastAsia="ko-KR"/>
        </w:rPr>
        <w:t xml:space="preserve"> receive data. Otherwise, the transmitted data cannot be received by its peer UE and UE may wrongly assume PC5 RLF occurs. To specify the timing of on duration (e.g. when UE should be awake to monitor PSCCH), RAN2 is suggested to define </w:t>
      </w:r>
      <w:r w:rsidRPr="00F26D5A">
        <w:rPr>
          <w:b/>
          <w:lang w:eastAsia="ko-KR"/>
        </w:rPr>
        <w:t>SL DRX configuration</w:t>
      </w:r>
      <w:r>
        <w:rPr>
          <w:lang w:eastAsia="ko-KR"/>
        </w:rPr>
        <w:t xml:space="preserve"> </w:t>
      </w:r>
      <w:r w:rsidR="00530D75">
        <w:rPr>
          <w:lang w:eastAsia="ko-KR"/>
        </w:rPr>
        <w:t xml:space="preserve">(i.e. a set of </w:t>
      </w:r>
      <w:r w:rsidR="00530D75" w:rsidRPr="00F26D5A">
        <w:rPr>
          <w:b/>
          <w:lang w:eastAsia="ko-KR"/>
        </w:rPr>
        <w:t>parameters for SL DRX operation</w:t>
      </w:r>
      <w:r w:rsidR="00530D75">
        <w:rPr>
          <w:lang w:eastAsia="ko-KR"/>
        </w:rPr>
        <w:t xml:space="preserve">) </w:t>
      </w:r>
      <w:r>
        <w:rPr>
          <w:lang w:eastAsia="ko-KR"/>
        </w:rPr>
        <w:t xml:space="preserve">similar to what we do in Uu DRX. </w:t>
      </w:r>
    </w:p>
    <w:p w14:paraId="54C259E3" w14:textId="77777777" w:rsidR="00CF0E37" w:rsidRDefault="00CF0E37" w:rsidP="00F96994">
      <w:pPr>
        <w:rPr>
          <w:lang w:eastAsia="ko-KR"/>
        </w:rPr>
      </w:pPr>
    </w:p>
    <w:p w14:paraId="04CF26E0" w14:textId="635A64D9" w:rsidR="00CF0E37" w:rsidRPr="00E92103" w:rsidRDefault="00CF0E37" w:rsidP="00F96994">
      <w:pPr>
        <w:rPr>
          <w:b/>
          <w:lang w:eastAsia="ko-KR"/>
        </w:rPr>
      </w:pPr>
      <w:r w:rsidRPr="00E92103">
        <w:rPr>
          <w:b/>
          <w:lang w:eastAsia="ko-KR"/>
        </w:rPr>
        <w:t xml:space="preserve">Observation 1: In NR Uu, UE uses DRX </w:t>
      </w:r>
      <w:r w:rsidR="00C10F51" w:rsidRPr="00E92103">
        <w:rPr>
          <w:b/>
          <w:lang w:eastAsia="ko-KR"/>
        </w:rPr>
        <w:t>parameters</w:t>
      </w:r>
      <w:r w:rsidRPr="00E92103">
        <w:rPr>
          <w:b/>
          <w:lang w:eastAsia="ko-KR"/>
        </w:rPr>
        <w:t xml:space="preserve"> to determine whether it is in DRX active time. </w:t>
      </w:r>
      <w:r w:rsidR="00A33934" w:rsidRPr="00E92103">
        <w:rPr>
          <w:b/>
          <w:lang w:eastAsia="ko-KR"/>
        </w:rPr>
        <w:t>A</w:t>
      </w:r>
      <w:r w:rsidRPr="00E92103">
        <w:rPr>
          <w:b/>
          <w:lang w:eastAsia="ko-KR"/>
        </w:rPr>
        <w:t xml:space="preserve"> UE</w:t>
      </w:r>
      <w:r w:rsidR="00A33934" w:rsidRPr="00E92103">
        <w:rPr>
          <w:b/>
          <w:lang w:eastAsia="ko-KR"/>
        </w:rPr>
        <w:t xml:space="preserve"> in SL DRX active time</w:t>
      </w:r>
      <w:r w:rsidRPr="00E92103">
        <w:rPr>
          <w:b/>
          <w:lang w:eastAsia="ko-KR"/>
        </w:rPr>
        <w:t xml:space="preserve"> should monitor PDCCH.</w:t>
      </w:r>
    </w:p>
    <w:p w14:paraId="5BF4DDF0" w14:textId="48680D95" w:rsidR="00CF0E37" w:rsidRPr="00E92103" w:rsidRDefault="00DE3955" w:rsidP="00F96994">
      <w:pPr>
        <w:rPr>
          <w:b/>
          <w:lang w:eastAsia="ko-KR"/>
        </w:rPr>
      </w:pPr>
      <w:r w:rsidRPr="00E92103">
        <w:rPr>
          <w:b/>
          <w:lang w:eastAsia="ko-KR"/>
        </w:rPr>
        <w:t>Proposal</w:t>
      </w:r>
      <w:r w:rsidR="00321888" w:rsidRPr="00E92103">
        <w:rPr>
          <w:b/>
          <w:lang w:eastAsia="ko-KR"/>
        </w:rPr>
        <w:t xml:space="preserve"> 1</w:t>
      </w:r>
      <w:r w:rsidRPr="00E92103">
        <w:rPr>
          <w:b/>
          <w:lang w:eastAsia="ko-KR"/>
        </w:rPr>
        <w:t xml:space="preserve">: </w:t>
      </w:r>
      <w:r w:rsidR="00A33934" w:rsidRPr="00E92103">
        <w:rPr>
          <w:b/>
          <w:lang w:eastAsia="ko-KR"/>
        </w:rPr>
        <w:t xml:space="preserve">As in NR Uu, RAN2 defines </w:t>
      </w:r>
      <w:r w:rsidR="00CF0E37" w:rsidRPr="00E92103">
        <w:rPr>
          <w:b/>
          <w:lang w:eastAsia="ko-KR"/>
        </w:rPr>
        <w:t xml:space="preserve">SL DRX </w:t>
      </w:r>
      <w:r w:rsidR="00C74F7C">
        <w:rPr>
          <w:b/>
          <w:lang w:eastAsia="ko-KR"/>
        </w:rPr>
        <w:t>counters/timers (e.g. refer to Uu DRX design)</w:t>
      </w:r>
      <w:r w:rsidR="00A33934" w:rsidRPr="00E92103">
        <w:rPr>
          <w:b/>
          <w:lang w:eastAsia="ko-KR"/>
        </w:rPr>
        <w:t xml:space="preserve"> to</w:t>
      </w:r>
      <w:r w:rsidR="00CF0E37" w:rsidRPr="00E92103">
        <w:rPr>
          <w:b/>
          <w:lang w:eastAsia="ko-KR"/>
        </w:rPr>
        <w:t xml:space="preserve"> specif</w:t>
      </w:r>
      <w:r w:rsidR="00A33934" w:rsidRPr="00E92103">
        <w:rPr>
          <w:b/>
          <w:lang w:eastAsia="ko-KR"/>
        </w:rPr>
        <w:t>y</w:t>
      </w:r>
      <w:r w:rsidR="00CF0E37" w:rsidRPr="00E92103">
        <w:rPr>
          <w:b/>
          <w:lang w:eastAsia="ko-KR"/>
        </w:rPr>
        <w:t xml:space="preserve"> the on-off duration for a UE to communicate with its peer UE.</w:t>
      </w:r>
    </w:p>
    <w:p w14:paraId="56AF9648" w14:textId="77777777" w:rsidR="0013105D" w:rsidRPr="00E92103" w:rsidRDefault="0013105D" w:rsidP="0013105D">
      <w:pPr>
        <w:rPr>
          <w:b/>
          <w:lang w:eastAsia="ko-KR"/>
        </w:rPr>
      </w:pPr>
      <w:r w:rsidRPr="00E92103">
        <w:rPr>
          <w:b/>
          <w:lang w:eastAsia="ko-KR"/>
        </w:rPr>
        <w:t>Proposal 2: If a UE is in SL active time, UE should monitor PSCCH.</w:t>
      </w:r>
    </w:p>
    <w:p w14:paraId="5EF99E9C" w14:textId="77777777" w:rsidR="009077D0" w:rsidRDefault="009077D0" w:rsidP="00F96994">
      <w:pPr>
        <w:rPr>
          <w:lang w:eastAsia="ko-KR"/>
        </w:rPr>
      </w:pPr>
    </w:p>
    <w:p w14:paraId="628D55AC" w14:textId="79C9B5DE" w:rsidR="009077D0" w:rsidRDefault="009077D0" w:rsidP="00F96994">
      <w:pPr>
        <w:rPr>
          <w:lang w:eastAsia="ko-KR"/>
        </w:rPr>
      </w:pPr>
      <w:r>
        <w:rPr>
          <w:lang w:eastAsia="ko-KR"/>
        </w:rPr>
        <w:lastRenderedPageBreak/>
        <w:t xml:space="preserve">An essential question is the granularity of SL DRX configuration, e.g. per SL MAC entity, or per link. </w:t>
      </w:r>
      <w:r w:rsidR="00C74F7C">
        <w:rPr>
          <w:lang w:eastAsia="ko-KR"/>
        </w:rPr>
        <w:t>Different from the case in NR Uu</w:t>
      </w:r>
      <w:r>
        <w:rPr>
          <w:lang w:eastAsia="ko-KR"/>
        </w:rPr>
        <w:t>,</w:t>
      </w:r>
      <w:r w:rsidR="00C74F7C">
        <w:rPr>
          <w:lang w:eastAsia="ko-KR"/>
        </w:rPr>
        <w:t xml:space="preserve"> in SL</w:t>
      </w:r>
      <w:r>
        <w:rPr>
          <w:lang w:eastAsia="ko-KR"/>
        </w:rPr>
        <w:t xml:space="preserve"> a UE may have communication with several peer UEs for different kinds of V2X services. If we apply SL MAC entity specific SL DRX configuration, there are two drawbacks:</w:t>
      </w:r>
    </w:p>
    <w:p w14:paraId="5C65879A" w14:textId="04B3F76F" w:rsidR="009077D0" w:rsidRDefault="009077D0" w:rsidP="009077D0">
      <w:pPr>
        <w:pStyle w:val="ListParagraph"/>
        <w:numPr>
          <w:ilvl w:val="0"/>
          <w:numId w:val="30"/>
        </w:numPr>
        <w:rPr>
          <w:lang w:eastAsia="ko-KR"/>
        </w:rPr>
      </w:pPr>
      <w:r>
        <w:rPr>
          <w:lang w:eastAsia="ko-KR"/>
        </w:rPr>
        <w:t>First, i</w:t>
      </w:r>
      <w:r w:rsidRPr="009077D0">
        <w:rPr>
          <w:lang w:eastAsia="ko-KR"/>
        </w:rPr>
        <w:t xml:space="preserve">t may be difficult for a UE to find a simple SL DRX configuration </w:t>
      </w:r>
      <w:r>
        <w:rPr>
          <w:lang w:eastAsia="ko-KR"/>
        </w:rPr>
        <w:t>satisfying the requirement of all links.</w:t>
      </w:r>
      <w:r w:rsidRPr="009077D0">
        <w:rPr>
          <w:lang w:eastAsia="ko-KR"/>
        </w:rPr>
        <w:t xml:space="preserve">  </w:t>
      </w:r>
    </w:p>
    <w:p w14:paraId="411A47CE" w14:textId="16F8B9B9" w:rsidR="009077D0" w:rsidRDefault="009077D0" w:rsidP="009077D0">
      <w:pPr>
        <w:pStyle w:val="ListParagraph"/>
        <w:numPr>
          <w:ilvl w:val="1"/>
          <w:numId w:val="30"/>
        </w:numPr>
        <w:rPr>
          <w:lang w:eastAsia="ko-KR"/>
        </w:rPr>
      </w:pPr>
      <w:r>
        <w:rPr>
          <w:lang w:eastAsia="ko-KR"/>
        </w:rPr>
        <w:t>Different links may have non-aligned on duration or on-off pattern. It may be difficult for a UE to find a suitable SL DRX configuration satisfying all the links. Or, alternatively, the signalling overhead for a UE to describe its own SL DRX configuration is large.</w:t>
      </w:r>
    </w:p>
    <w:p w14:paraId="07281B25" w14:textId="47E77ED0" w:rsidR="009077D0" w:rsidRDefault="009077D0" w:rsidP="009077D0">
      <w:pPr>
        <w:pStyle w:val="ListParagraph"/>
        <w:numPr>
          <w:ilvl w:val="0"/>
          <w:numId w:val="30"/>
        </w:numPr>
        <w:rPr>
          <w:lang w:eastAsia="ko-KR"/>
        </w:rPr>
      </w:pPr>
      <w:r>
        <w:rPr>
          <w:lang w:eastAsia="ko-KR"/>
        </w:rPr>
        <w:t>Secondly, signalling is required when there is any link change</w:t>
      </w:r>
    </w:p>
    <w:p w14:paraId="69401FE1" w14:textId="72883B2F" w:rsidR="009077D0" w:rsidRDefault="009077D0" w:rsidP="009077D0">
      <w:pPr>
        <w:pStyle w:val="ListParagraph"/>
        <w:numPr>
          <w:ilvl w:val="1"/>
          <w:numId w:val="30"/>
        </w:numPr>
        <w:rPr>
          <w:lang w:eastAsia="ko-KR"/>
        </w:rPr>
      </w:pPr>
      <w:r>
        <w:rPr>
          <w:lang w:eastAsia="ko-KR"/>
        </w:rPr>
        <w:t>When a UE establish a new link or tear down a link, its SL MAC entity specific SL DRX configuration may thus be changed. UE then needs to update its SL DRX configuration to all its peer UE</w:t>
      </w:r>
      <w:r w:rsidR="00774AF2">
        <w:rPr>
          <w:lang w:eastAsia="ko-KR"/>
        </w:rPr>
        <w:t>s</w:t>
      </w:r>
      <w:r>
        <w:rPr>
          <w:lang w:eastAsia="ko-KR"/>
        </w:rPr>
        <w:t>.</w:t>
      </w:r>
    </w:p>
    <w:p w14:paraId="2B24FC03" w14:textId="4467DDD2" w:rsidR="009077D0" w:rsidRPr="00530D75" w:rsidRDefault="009077D0" w:rsidP="00F96994">
      <w:pPr>
        <w:rPr>
          <w:b/>
          <w:lang w:eastAsia="ko-KR"/>
        </w:rPr>
      </w:pPr>
      <w:r w:rsidRPr="00530D75">
        <w:rPr>
          <w:b/>
          <w:lang w:eastAsia="ko-KR"/>
        </w:rPr>
        <w:t xml:space="preserve">Observation </w:t>
      </w:r>
      <w:r w:rsidR="00016640">
        <w:rPr>
          <w:b/>
          <w:lang w:eastAsia="ko-KR"/>
        </w:rPr>
        <w:t>2</w:t>
      </w:r>
      <w:r w:rsidRPr="00530D75">
        <w:rPr>
          <w:b/>
          <w:lang w:eastAsia="ko-KR"/>
        </w:rPr>
        <w:t xml:space="preserve">: SL MAC entity specific SL DRX configuration have two drawbacks: </w:t>
      </w:r>
    </w:p>
    <w:p w14:paraId="5B056068" w14:textId="00CC9E33" w:rsidR="009077D0" w:rsidRPr="00016640" w:rsidRDefault="000850DC" w:rsidP="009077D0">
      <w:pPr>
        <w:pStyle w:val="ListParagraph"/>
        <w:numPr>
          <w:ilvl w:val="0"/>
          <w:numId w:val="31"/>
        </w:numPr>
        <w:rPr>
          <w:rFonts w:ascii="Arial" w:eastAsia="Times New Roman" w:hAnsi="Arial"/>
          <w:b/>
          <w:lang w:eastAsia="ko-KR"/>
        </w:rPr>
      </w:pPr>
      <w:r>
        <w:rPr>
          <w:rFonts w:ascii="Arial" w:eastAsia="Times New Roman" w:hAnsi="Arial"/>
          <w:b/>
          <w:lang w:eastAsia="ko-KR"/>
        </w:rPr>
        <w:t>Per SL MAC entity configuration is i</w:t>
      </w:r>
      <w:r w:rsidR="009077D0" w:rsidRPr="00016640">
        <w:rPr>
          <w:rFonts w:ascii="Arial" w:eastAsia="Times New Roman" w:hAnsi="Arial"/>
          <w:b/>
          <w:lang w:eastAsia="ko-KR"/>
        </w:rPr>
        <w:t>nflexible when UE has multiple peer UEs with different service requirement</w:t>
      </w:r>
    </w:p>
    <w:p w14:paraId="2B070AD7" w14:textId="6AAD07D4" w:rsidR="009077D0" w:rsidRPr="00016640" w:rsidRDefault="007D368E" w:rsidP="009077D0">
      <w:pPr>
        <w:pStyle w:val="ListParagraph"/>
        <w:numPr>
          <w:ilvl w:val="0"/>
          <w:numId w:val="31"/>
        </w:numPr>
        <w:rPr>
          <w:rFonts w:ascii="Arial" w:eastAsia="Times New Roman" w:hAnsi="Arial"/>
          <w:b/>
          <w:lang w:eastAsia="ko-KR"/>
        </w:rPr>
      </w:pPr>
      <w:r>
        <w:rPr>
          <w:rFonts w:ascii="Arial" w:eastAsia="Times New Roman" w:hAnsi="Arial"/>
          <w:b/>
          <w:lang w:eastAsia="ko-KR"/>
        </w:rPr>
        <w:t>A UE r</w:t>
      </w:r>
      <w:r w:rsidR="009077D0" w:rsidRPr="00016640">
        <w:rPr>
          <w:rFonts w:ascii="Arial" w:eastAsia="Times New Roman" w:hAnsi="Arial"/>
          <w:b/>
          <w:lang w:eastAsia="ko-KR"/>
        </w:rPr>
        <w:t>equire</w:t>
      </w:r>
      <w:r w:rsidR="00AD4040">
        <w:rPr>
          <w:rFonts w:ascii="Arial" w:eastAsia="Times New Roman" w:hAnsi="Arial"/>
          <w:b/>
          <w:lang w:eastAsia="ko-KR"/>
        </w:rPr>
        <w:t>s</w:t>
      </w:r>
      <w:r w:rsidR="009077D0" w:rsidRPr="00016640">
        <w:rPr>
          <w:rFonts w:ascii="Arial" w:eastAsia="Times New Roman" w:hAnsi="Arial"/>
          <w:b/>
          <w:lang w:eastAsia="ko-KR"/>
        </w:rPr>
        <w:t xml:space="preserve"> additional signalling overhead to </w:t>
      </w:r>
      <w:r w:rsidR="000850DC">
        <w:rPr>
          <w:rFonts w:ascii="Arial" w:eastAsia="Times New Roman" w:hAnsi="Arial"/>
          <w:b/>
          <w:lang w:eastAsia="ko-KR"/>
        </w:rPr>
        <w:t xml:space="preserve">inform </w:t>
      </w:r>
      <w:r w:rsidR="009077D0" w:rsidRPr="00016640">
        <w:rPr>
          <w:rFonts w:ascii="Arial" w:eastAsia="Times New Roman" w:hAnsi="Arial"/>
          <w:b/>
          <w:lang w:eastAsia="ko-KR"/>
        </w:rPr>
        <w:t>all peer UE</w:t>
      </w:r>
      <w:r w:rsidR="000850DC">
        <w:rPr>
          <w:rFonts w:ascii="Arial" w:eastAsia="Times New Roman" w:hAnsi="Arial"/>
          <w:b/>
          <w:lang w:eastAsia="ko-KR"/>
        </w:rPr>
        <w:t>s</w:t>
      </w:r>
      <w:r w:rsidR="009077D0" w:rsidRPr="00016640">
        <w:rPr>
          <w:rFonts w:ascii="Arial" w:eastAsia="Times New Roman" w:hAnsi="Arial"/>
          <w:b/>
          <w:lang w:eastAsia="ko-KR"/>
        </w:rPr>
        <w:t xml:space="preserve"> when </w:t>
      </w:r>
      <w:r w:rsidR="00AD4040">
        <w:rPr>
          <w:rFonts w:ascii="Arial" w:eastAsia="Times New Roman" w:hAnsi="Arial"/>
          <w:b/>
          <w:lang w:eastAsia="ko-KR"/>
        </w:rPr>
        <w:t>its</w:t>
      </w:r>
      <w:r>
        <w:rPr>
          <w:rFonts w:ascii="Arial" w:eastAsia="Times New Roman" w:hAnsi="Arial"/>
          <w:b/>
          <w:lang w:eastAsia="ko-KR"/>
        </w:rPr>
        <w:t xml:space="preserve"> per SL MAC entity </w:t>
      </w:r>
      <w:r w:rsidR="009077D0" w:rsidRPr="00016640">
        <w:rPr>
          <w:rFonts w:ascii="Arial" w:eastAsia="Times New Roman" w:hAnsi="Arial"/>
          <w:b/>
          <w:lang w:eastAsia="ko-KR"/>
        </w:rPr>
        <w:t>DRX configuration is updated</w:t>
      </w:r>
      <w:r w:rsidR="000850DC">
        <w:rPr>
          <w:rFonts w:ascii="Arial" w:eastAsia="Times New Roman" w:hAnsi="Arial"/>
          <w:b/>
          <w:lang w:eastAsia="ko-KR"/>
        </w:rPr>
        <w:t xml:space="preserve"> due to change of any link</w:t>
      </w:r>
    </w:p>
    <w:p w14:paraId="483799F2" w14:textId="77777777" w:rsidR="009077D0" w:rsidRDefault="009077D0" w:rsidP="00F96994">
      <w:pPr>
        <w:rPr>
          <w:lang w:eastAsia="ko-KR"/>
        </w:rPr>
      </w:pPr>
    </w:p>
    <w:p w14:paraId="183285B8" w14:textId="4EA42382" w:rsidR="00774AF2" w:rsidRDefault="009077D0" w:rsidP="00F96994">
      <w:pPr>
        <w:rPr>
          <w:lang w:eastAsia="ko-KR"/>
        </w:rPr>
      </w:pPr>
      <w:r>
        <w:rPr>
          <w:lang w:eastAsia="ko-KR"/>
        </w:rPr>
        <w:t xml:space="preserve">Another aspect related to SL DRX configuration is that, the traffic for a given link may be asymmetric. For example, UE A may </w:t>
      </w:r>
      <w:r w:rsidR="00BB24D5">
        <w:rPr>
          <w:lang w:eastAsia="ko-KR"/>
        </w:rPr>
        <w:t>frequently send</w:t>
      </w:r>
      <w:r>
        <w:rPr>
          <w:lang w:eastAsia="ko-KR"/>
        </w:rPr>
        <w:t xml:space="preserve"> data to UE B while UE B </w:t>
      </w:r>
      <w:r w:rsidR="00BB24D5">
        <w:rPr>
          <w:lang w:eastAsia="ko-KR"/>
        </w:rPr>
        <w:t>may send to UE</w:t>
      </w:r>
      <w:r>
        <w:rPr>
          <w:lang w:eastAsia="ko-KR"/>
        </w:rPr>
        <w:t xml:space="preserve"> A</w:t>
      </w:r>
      <w:r w:rsidR="00BB24D5">
        <w:rPr>
          <w:lang w:eastAsia="ko-KR"/>
        </w:rPr>
        <w:t xml:space="preserve"> occasionally</w:t>
      </w:r>
      <w:r>
        <w:rPr>
          <w:lang w:eastAsia="ko-KR"/>
        </w:rPr>
        <w:t>.</w:t>
      </w:r>
      <w:r w:rsidR="00BB24D5">
        <w:rPr>
          <w:lang w:eastAsia="ko-KR"/>
        </w:rPr>
        <w:t xml:space="preserve"> In other words, the pattern for a UE to transmit data and receive data may be quite different. </w:t>
      </w:r>
      <w:r w:rsidR="00774AF2">
        <w:rPr>
          <w:lang w:eastAsia="ko-KR"/>
        </w:rPr>
        <w:t>There are several drawbacks if UE is restricted to use transmission pattern same as its reception pattern:</w:t>
      </w:r>
    </w:p>
    <w:p w14:paraId="3B100740" w14:textId="1D4C09A5" w:rsidR="00774AF2" w:rsidRDefault="00774AF2" w:rsidP="00774AF2">
      <w:pPr>
        <w:pStyle w:val="ListParagraph"/>
        <w:numPr>
          <w:ilvl w:val="0"/>
          <w:numId w:val="31"/>
        </w:numPr>
        <w:rPr>
          <w:lang w:eastAsia="ko-KR"/>
        </w:rPr>
      </w:pPr>
      <w:r>
        <w:rPr>
          <w:lang w:eastAsia="ko-KR"/>
        </w:rPr>
        <w:t xml:space="preserve">UE is forced to monitor reception resource pool in its transmission time, which may </w:t>
      </w:r>
      <w:r w:rsidR="0094248D">
        <w:rPr>
          <w:lang w:eastAsia="ko-KR"/>
        </w:rPr>
        <w:t>be unnecessary especially when TX/RX traffic is not symmetric</w:t>
      </w:r>
    </w:p>
    <w:p w14:paraId="07E23A26" w14:textId="1372A015" w:rsidR="00774AF2" w:rsidRDefault="00774AF2" w:rsidP="00774AF2">
      <w:pPr>
        <w:pStyle w:val="ListParagraph"/>
        <w:numPr>
          <w:ilvl w:val="0"/>
          <w:numId w:val="31"/>
        </w:numPr>
        <w:rPr>
          <w:lang w:eastAsia="ko-KR"/>
        </w:rPr>
      </w:pPr>
      <w:r>
        <w:rPr>
          <w:lang w:eastAsia="ko-KR"/>
        </w:rPr>
        <w:t xml:space="preserve">If UE is restricted to use transmission pattern same as its reception pattern, then when UE A and UE B have different preferred TX/RX pattern, procedure is needed for them to negotiate a TX/RX pattern </w:t>
      </w:r>
      <w:r w:rsidR="00063885">
        <w:rPr>
          <w:lang w:eastAsia="ko-KR"/>
        </w:rPr>
        <w:t xml:space="preserve">(e.g. either follow the preference of UE A or UE B) </w:t>
      </w:r>
      <w:r>
        <w:rPr>
          <w:lang w:eastAsia="ko-KR"/>
        </w:rPr>
        <w:t xml:space="preserve">for this link. </w:t>
      </w:r>
    </w:p>
    <w:p w14:paraId="1F1A83DD" w14:textId="0823EB7D" w:rsidR="009420D0" w:rsidRDefault="009420D0" w:rsidP="00774AF2">
      <w:pPr>
        <w:pStyle w:val="ListParagraph"/>
        <w:numPr>
          <w:ilvl w:val="0"/>
          <w:numId w:val="31"/>
        </w:numPr>
        <w:rPr>
          <w:lang w:eastAsia="ko-KR"/>
        </w:rPr>
      </w:pPr>
      <w:r>
        <w:t>UE needs to perform sensing operation before selecting resources for transmission; however UE may not need to perform sensing prior to a packet reception in sidelink.</w:t>
      </w:r>
    </w:p>
    <w:p w14:paraId="2425A0E0" w14:textId="6DA38127" w:rsidR="00774AF2" w:rsidRPr="00530D75" w:rsidRDefault="00774AF2" w:rsidP="00774AF2">
      <w:pPr>
        <w:rPr>
          <w:b/>
          <w:lang w:eastAsia="ko-KR"/>
        </w:rPr>
      </w:pPr>
      <w:r w:rsidRPr="00530D75">
        <w:rPr>
          <w:b/>
          <w:lang w:eastAsia="ko-KR"/>
        </w:rPr>
        <w:t xml:space="preserve">Observation </w:t>
      </w:r>
      <w:r w:rsidR="003F517D">
        <w:rPr>
          <w:b/>
          <w:lang w:eastAsia="ko-KR"/>
        </w:rPr>
        <w:t>3</w:t>
      </w:r>
      <w:r w:rsidRPr="00530D75">
        <w:rPr>
          <w:b/>
          <w:lang w:eastAsia="ko-KR"/>
        </w:rPr>
        <w:t xml:space="preserve">: </w:t>
      </w:r>
      <w:r w:rsidR="0094248D" w:rsidRPr="00530D75">
        <w:rPr>
          <w:b/>
          <w:lang w:eastAsia="ko-KR"/>
        </w:rPr>
        <w:t xml:space="preserve">Restrict UE to apply the same SL DRX configuration </w:t>
      </w:r>
      <w:r w:rsidR="00EA39D6" w:rsidRPr="00530D75">
        <w:rPr>
          <w:b/>
          <w:lang w:eastAsia="ko-KR"/>
        </w:rPr>
        <w:t>for</w:t>
      </w:r>
      <w:r w:rsidR="0094248D" w:rsidRPr="00530D75">
        <w:rPr>
          <w:b/>
          <w:lang w:eastAsia="ko-KR"/>
        </w:rPr>
        <w:t xml:space="preserve"> both transmission pattern</w:t>
      </w:r>
      <w:r w:rsidR="00EA39D6" w:rsidRPr="00530D75">
        <w:rPr>
          <w:b/>
          <w:lang w:eastAsia="ko-KR"/>
        </w:rPr>
        <w:t xml:space="preserve"> and reception pattern is not flexible in case of </w:t>
      </w:r>
      <w:r w:rsidR="00D23158" w:rsidRPr="00530D75">
        <w:rPr>
          <w:b/>
          <w:lang w:eastAsia="ko-KR"/>
        </w:rPr>
        <w:t>a</w:t>
      </w:r>
      <w:r w:rsidR="00EA39D6" w:rsidRPr="00530D75">
        <w:rPr>
          <w:b/>
          <w:lang w:eastAsia="ko-KR"/>
        </w:rPr>
        <w:t>symmetric traffic.</w:t>
      </w:r>
    </w:p>
    <w:p w14:paraId="7BC301E5" w14:textId="77777777" w:rsidR="00774AF2" w:rsidRDefault="00774AF2" w:rsidP="00F96994">
      <w:pPr>
        <w:rPr>
          <w:lang w:eastAsia="ko-KR"/>
        </w:rPr>
      </w:pPr>
    </w:p>
    <w:p w14:paraId="48B172CD" w14:textId="6AB36639" w:rsidR="00774AF2" w:rsidRDefault="00EA39D6" w:rsidP="00774AF2">
      <w:pPr>
        <w:rPr>
          <w:lang w:eastAsia="ko-KR"/>
        </w:rPr>
      </w:pPr>
      <w:r>
        <w:rPr>
          <w:lang w:eastAsia="ko-KR"/>
        </w:rPr>
        <w:t>In contrast</w:t>
      </w:r>
      <w:r w:rsidR="00774AF2">
        <w:rPr>
          <w:lang w:eastAsia="ko-KR"/>
        </w:rPr>
        <w:t xml:space="preserve">, it makes sense to separate the transmission and reception pattern. We just need to ensure that UE B is awake (in reception state) when UE A is transmitted, and vice versa. For example, </w:t>
      </w:r>
    </w:p>
    <w:p w14:paraId="760165C8" w14:textId="4BC71081" w:rsidR="00796A09" w:rsidRDefault="00796A09" w:rsidP="00147783">
      <w:pPr>
        <w:pStyle w:val="ListParagraph"/>
        <w:numPr>
          <w:ilvl w:val="0"/>
          <w:numId w:val="31"/>
        </w:numPr>
        <w:rPr>
          <w:lang w:eastAsia="ko-KR"/>
        </w:rPr>
      </w:pPr>
      <w:r w:rsidRPr="00D23158">
        <w:rPr>
          <w:b/>
          <w:lang w:eastAsia="ko-KR"/>
        </w:rPr>
        <w:t>Mode</w:t>
      </w:r>
      <w:r w:rsidR="00D23158">
        <w:rPr>
          <w:b/>
          <w:lang w:eastAsia="ko-KR"/>
        </w:rPr>
        <w:t>l</w:t>
      </w:r>
      <w:r w:rsidR="00147783" w:rsidRPr="00D23158">
        <w:rPr>
          <w:b/>
          <w:lang w:eastAsia="ko-KR"/>
        </w:rPr>
        <w:t xml:space="preserve"> 1</w:t>
      </w:r>
      <w:r w:rsidR="00147783">
        <w:rPr>
          <w:lang w:eastAsia="ko-KR"/>
        </w:rPr>
        <w:t xml:space="preserve">: </w:t>
      </w:r>
      <w:r>
        <w:rPr>
          <w:lang w:eastAsia="ko-KR"/>
        </w:rPr>
        <w:t xml:space="preserve">SL DRX configuration specifies the </w:t>
      </w:r>
      <w:r w:rsidRPr="00D23158">
        <w:rPr>
          <w:b/>
          <w:lang w:eastAsia="ko-KR"/>
        </w:rPr>
        <w:t>preferred transmission pattern for a link</w:t>
      </w:r>
    </w:p>
    <w:p w14:paraId="34847BB3" w14:textId="29CBFC9E" w:rsidR="00147783" w:rsidRDefault="00147783" w:rsidP="00796A09">
      <w:pPr>
        <w:pStyle w:val="ListParagraph"/>
        <w:numPr>
          <w:ilvl w:val="1"/>
          <w:numId w:val="31"/>
        </w:numPr>
        <w:rPr>
          <w:lang w:eastAsia="ko-KR"/>
        </w:rPr>
      </w:pPr>
      <w:r>
        <w:rPr>
          <w:lang w:eastAsia="ko-KR"/>
        </w:rPr>
        <w:t xml:space="preserve">Each UE determines its preferred transmission pattern, and exchanges </w:t>
      </w:r>
      <w:r w:rsidR="0094248D">
        <w:rPr>
          <w:lang w:eastAsia="ko-KR"/>
        </w:rPr>
        <w:t xml:space="preserve">it </w:t>
      </w:r>
      <w:r>
        <w:rPr>
          <w:lang w:eastAsia="ko-KR"/>
        </w:rPr>
        <w:t>with its peer UE. A UE should be awake during the transmission pattern of all peer UEs.</w:t>
      </w:r>
      <w:r w:rsidR="00796A09">
        <w:rPr>
          <w:lang w:eastAsia="ko-KR"/>
        </w:rPr>
        <w:t xml:space="preserve"> As a result, the final reception pattern (SL DRX pattern) is determined by the transmission pattern of all peer UEs.</w:t>
      </w:r>
    </w:p>
    <w:p w14:paraId="7007C2BA" w14:textId="2ED10BE4" w:rsidR="00796A09" w:rsidRDefault="00EA39D6" w:rsidP="00147783">
      <w:pPr>
        <w:pStyle w:val="ListParagraph"/>
        <w:numPr>
          <w:ilvl w:val="0"/>
          <w:numId w:val="31"/>
        </w:numPr>
        <w:rPr>
          <w:lang w:eastAsia="ko-KR"/>
        </w:rPr>
      </w:pPr>
      <w:r w:rsidRPr="00D23158">
        <w:rPr>
          <w:b/>
          <w:lang w:eastAsia="ko-KR"/>
        </w:rPr>
        <w:t>Mode</w:t>
      </w:r>
      <w:r w:rsidR="00D23158">
        <w:rPr>
          <w:b/>
          <w:lang w:eastAsia="ko-KR"/>
        </w:rPr>
        <w:t>l</w:t>
      </w:r>
      <w:r w:rsidRPr="00D23158">
        <w:rPr>
          <w:b/>
          <w:lang w:eastAsia="ko-KR"/>
        </w:rPr>
        <w:t xml:space="preserve"> </w:t>
      </w:r>
      <w:r w:rsidR="00147783" w:rsidRPr="00D23158">
        <w:rPr>
          <w:b/>
          <w:lang w:eastAsia="ko-KR"/>
        </w:rPr>
        <w:t>2</w:t>
      </w:r>
      <w:r w:rsidR="00147783">
        <w:rPr>
          <w:lang w:eastAsia="ko-KR"/>
        </w:rPr>
        <w:t xml:space="preserve">: </w:t>
      </w:r>
      <w:r w:rsidR="00796A09">
        <w:rPr>
          <w:lang w:eastAsia="ko-KR"/>
        </w:rPr>
        <w:t xml:space="preserve">SL DRX configuration specifies the </w:t>
      </w:r>
      <w:r w:rsidR="00796A09" w:rsidRPr="00D23158">
        <w:rPr>
          <w:b/>
          <w:lang w:eastAsia="ko-KR"/>
        </w:rPr>
        <w:t>preferred reception pattern for a link</w:t>
      </w:r>
    </w:p>
    <w:p w14:paraId="7AC01D0C" w14:textId="11A705FA" w:rsidR="00147783" w:rsidRDefault="00147783" w:rsidP="00796A09">
      <w:pPr>
        <w:pStyle w:val="ListParagraph"/>
        <w:numPr>
          <w:ilvl w:val="1"/>
          <w:numId w:val="31"/>
        </w:numPr>
        <w:rPr>
          <w:lang w:eastAsia="ko-KR"/>
        </w:rPr>
      </w:pPr>
      <w:r>
        <w:rPr>
          <w:lang w:eastAsia="ko-KR"/>
        </w:rPr>
        <w:t xml:space="preserve">Each UE determines its preferred reception pattern, and exchanges </w:t>
      </w:r>
      <w:r w:rsidR="0094248D">
        <w:rPr>
          <w:lang w:eastAsia="ko-KR"/>
        </w:rPr>
        <w:t xml:space="preserve">it </w:t>
      </w:r>
      <w:r>
        <w:rPr>
          <w:lang w:eastAsia="ko-KR"/>
        </w:rPr>
        <w:t xml:space="preserve">with its peer UE. A UE should transmit to its peer UE only within the reception pattern of peer UEs. </w:t>
      </w:r>
    </w:p>
    <w:p w14:paraId="53FF0DC5" w14:textId="561D88B9" w:rsidR="00147783" w:rsidRDefault="00D23158" w:rsidP="00D23158">
      <w:pPr>
        <w:rPr>
          <w:lang w:eastAsia="ko-KR"/>
        </w:rPr>
      </w:pPr>
      <w:r>
        <w:rPr>
          <w:lang w:eastAsia="ko-KR"/>
        </w:rPr>
        <w:t>Notice that model 1 can be easily extended for broadcast/groupcast. To be specific, the SL DRX configuration is destination ID specific and it specifies the</w:t>
      </w:r>
      <w:r w:rsidRPr="00D23158">
        <w:rPr>
          <w:lang w:eastAsia="ko-KR"/>
        </w:rPr>
        <w:t xml:space="preserve"> transmission pattern</w:t>
      </w:r>
      <w:r>
        <w:rPr>
          <w:b/>
          <w:lang w:eastAsia="ko-KR"/>
        </w:rPr>
        <w:t xml:space="preserve">. </w:t>
      </w:r>
      <w:r>
        <w:rPr>
          <w:lang w:eastAsia="ko-KR"/>
        </w:rPr>
        <w:t>If a UE is interested in a broadcast/groupcast service, the UE should monitor the time according to the SL DRX configuration associated with the destination ID of the interested broadcast/groupcast service.</w:t>
      </w:r>
    </w:p>
    <w:p w14:paraId="39AA9085" w14:textId="7E543A6A" w:rsidR="00284243" w:rsidRDefault="00284243" w:rsidP="00D23158">
      <w:pPr>
        <w:rPr>
          <w:lang w:eastAsia="ko-KR"/>
        </w:rPr>
      </w:pPr>
      <w:r>
        <w:rPr>
          <w:lang w:eastAsia="ko-KR"/>
        </w:rPr>
        <w:t xml:space="preserve">In contrast, model 2 would be more suitable for </w:t>
      </w:r>
      <w:r w:rsidR="003C1709">
        <w:rPr>
          <w:lang w:eastAsia="ko-KR"/>
        </w:rPr>
        <w:t>a UE running V2X service with sparse traffic and/or with power consumption concern.</w:t>
      </w:r>
    </w:p>
    <w:p w14:paraId="5F771814" w14:textId="77777777" w:rsidR="00284243" w:rsidRDefault="00284243" w:rsidP="00D23158">
      <w:pPr>
        <w:rPr>
          <w:lang w:eastAsia="ko-KR"/>
        </w:rPr>
      </w:pPr>
    </w:p>
    <w:p w14:paraId="41C21D2E" w14:textId="349EAB7B" w:rsidR="00774AF2" w:rsidRDefault="00390D2A" w:rsidP="00F96994">
      <w:pPr>
        <w:rPr>
          <w:b/>
          <w:lang w:eastAsia="ko-KR"/>
        </w:rPr>
      </w:pPr>
      <w:r w:rsidRPr="002839B8">
        <w:rPr>
          <w:b/>
          <w:lang w:eastAsia="ko-KR"/>
        </w:rPr>
        <w:lastRenderedPageBreak/>
        <w:t>Proposal</w:t>
      </w:r>
      <w:r w:rsidR="003F517D">
        <w:rPr>
          <w:b/>
          <w:lang w:eastAsia="ko-KR"/>
        </w:rPr>
        <w:t xml:space="preserve"> 3</w:t>
      </w:r>
      <w:r w:rsidRPr="002839B8">
        <w:rPr>
          <w:b/>
          <w:lang w:eastAsia="ko-KR"/>
        </w:rPr>
        <w:t>: SL DRX configuration is destination ID specific, and specifies the transmission pattern</w:t>
      </w:r>
      <w:r w:rsidR="00412127">
        <w:rPr>
          <w:b/>
          <w:lang w:eastAsia="ko-KR"/>
        </w:rPr>
        <w:t>. This</w:t>
      </w:r>
      <w:r w:rsidRPr="002839B8">
        <w:rPr>
          <w:b/>
          <w:lang w:eastAsia="ko-KR"/>
        </w:rPr>
        <w:t xml:space="preserve"> model applies to all cast types.</w:t>
      </w:r>
    </w:p>
    <w:p w14:paraId="1C69BA39" w14:textId="77777777" w:rsidR="00CB27A2" w:rsidRDefault="00CB27A2" w:rsidP="00F96994">
      <w:pPr>
        <w:rPr>
          <w:b/>
          <w:lang w:eastAsia="ko-KR"/>
        </w:rPr>
      </w:pPr>
    </w:p>
    <w:p w14:paraId="1BCECA37" w14:textId="03AE5849" w:rsidR="007061FE" w:rsidRDefault="00CB27A2" w:rsidP="00F96994">
      <w:pPr>
        <w:rPr>
          <w:b/>
          <w:lang w:eastAsia="ko-KR"/>
        </w:rPr>
      </w:pPr>
      <w:r w:rsidRPr="002839B8">
        <w:rPr>
          <w:b/>
          <w:lang w:eastAsia="ko-KR"/>
        </w:rPr>
        <w:t>Proposal</w:t>
      </w:r>
      <w:r>
        <w:rPr>
          <w:b/>
          <w:lang w:eastAsia="ko-KR"/>
        </w:rPr>
        <w:t xml:space="preserve"> 4</w:t>
      </w:r>
      <w:r w:rsidRPr="002839B8">
        <w:rPr>
          <w:b/>
          <w:lang w:eastAsia="ko-KR"/>
        </w:rPr>
        <w:t>:</w:t>
      </w:r>
      <w:r>
        <w:rPr>
          <w:b/>
          <w:lang w:eastAsia="ko-KR"/>
        </w:rPr>
        <w:t xml:space="preserve"> Each UE exchanges </w:t>
      </w:r>
      <w:r w:rsidRPr="002839B8">
        <w:rPr>
          <w:b/>
          <w:lang w:eastAsia="ko-KR"/>
        </w:rPr>
        <w:t>destination specific</w:t>
      </w:r>
      <w:r>
        <w:rPr>
          <w:b/>
          <w:lang w:eastAsia="ko-KR"/>
        </w:rPr>
        <w:t xml:space="preserve"> SL DRX configuration (i.e. transmission pattern or DTX pattern) with peer UEs. UE may </w:t>
      </w:r>
      <w:r w:rsidR="00297BB2">
        <w:rPr>
          <w:b/>
          <w:lang w:eastAsia="ko-KR"/>
        </w:rPr>
        <w:t>apply/send</w:t>
      </w:r>
      <w:r>
        <w:rPr>
          <w:b/>
          <w:lang w:eastAsia="ko-KR"/>
        </w:rPr>
        <w:t xml:space="preserve"> different SL DRX configuration</w:t>
      </w:r>
      <w:r w:rsidR="004B257B">
        <w:rPr>
          <w:b/>
          <w:lang w:eastAsia="ko-KR"/>
        </w:rPr>
        <w:t>s</w:t>
      </w:r>
      <w:r>
        <w:rPr>
          <w:b/>
          <w:lang w:eastAsia="ko-KR"/>
        </w:rPr>
        <w:t xml:space="preserve"> for different peer UE</w:t>
      </w:r>
      <w:r w:rsidR="004B257B">
        <w:rPr>
          <w:b/>
          <w:lang w:eastAsia="ko-KR"/>
        </w:rPr>
        <w:t>s</w:t>
      </w:r>
      <w:r>
        <w:rPr>
          <w:b/>
          <w:lang w:eastAsia="ko-KR"/>
        </w:rPr>
        <w:t>.</w:t>
      </w:r>
    </w:p>
    <w:p w14:paraId="63DCB1A7" w14:textId="77777777" w:rsidR="00CB27A2" w:rsidRDefault="00CB27A2" w:rsidP="00F96994">
      <w:pPr>
        <w:rPr>
          <w:b/>
          <w:lang w:eastAsia="ko-KR"/>
        </w:rPr>
      </w:pPr>
    </w:p>
    <w:p w14:paraId="339B7DCD" w14:textId="0D1653B4" w:rsidR="00CB27A2" w:rsidRDefault="00CB27A2" w:rsidP="00F96994">
      <w:pPr>
        <w:rPr>
          <w:b/>
          <w:lang w:eastAsia="ko-KR"/>
        </w:rPr>
      </w:pPr>
      <w:r>
        <w:rPr>
          <w:b/>
          <w:lang w:eastAsia="ko-KR"/>
        </w:rPr>
        <w:t xml:space="preserve">Proposal 5: After SL DRX configuration exchange, UE monitor the superposition of </w:t>
      </w:r>
      <w:r w:rsidRPr="003F517D">
        <w:rPr>
          <w:b/>
          <w:lang w:eastAsia="ko-KR"/>
        </w:rPr>
        <w:t>transmission pattern</w:t>
      </w:r>
      <w:r>
        <w:rPr>
          <w:b/>
          <w:lang w:eastAsia="ko-KR"/>
        </w:rPr>
        <w:t xml:space="preserve"> of all peer UEs.</w:t>
      </w:r>
    </w:p>
    <w:p w14:paraId="24982FAF" w14:textId="77777777" w:rsidR="00CB27A2" w:rsidRDefault="00CB27A2" w:rsidP="00F96994">
      <w:pPr>
        <w:rPr>
          <w:b/>
          <w:lang w:eastAsia="ko-KR"/>
        </w:rPr>
      </w:pPr>
    </w:p>
    <w:p w14:paraId="7D6A0225" w14:textId="0952AFD1" w:rsidR="00CB27A2" w:rsidRDefault="00CB27A2" w:rsidP="00F96994">
      <w:pPr>
        <w:rPr>
          <w:b/>
          <w:lang w:eastAsia="ko-KR"/>
        </w:rPr>
      </w:pPr>
      <w:r>
        <w:rPr>
          <w:b/>
          <w:lang w:eastAsia="ko-KR"/>
        </w:rPr>
        <w:t>Proposal 6: After SL DRX configuration exchange, UE transmit to its peer UE only in the transmission pattern defined by the destination specific SL DRX configuration.</w:t>
      </w:r>
    </w:p>
    <w:p w14:paraId="741BC662" w14:textId="77777777" w:rsidR="00390D2A" w:rsidRDefault="00390D2A" w:rsidP="00F96994">
      <w:pPr>
        <w:rPr>
          <w:lang w:eastAsia="ko-KR"/>
        </w:rPr>
      </w:pPr>
    </w:p>
    <w:p w14:paraId="0AA77432" w14:textId="0FCC0CDA" w:rsidR="00F26D5A" w:rsidRDefault="007061FE" w:rsidP="00F26D5A">
      <w:pPr>
        <w:pStyle w:val="Heading2"/>
        <w:numPr>
          <w:ilvl w:val="1"/>
          <w:numId w:val="3"/>
        </w:numPr>
        <w:ind w:left="0" w:firstLine="0"/>
        <w:rPr>
          <w:rFonts w:eastAsia="Malgun Gothic"/>
          <w:lang w:eastAsia="ko-KR"/>
        </w:rPr>
      </w:pPr>
      <w:r>
        <w:rPr>
          <w:rFonts w:eastAsia="Malgun Gothic"/>
          <w:lang w:eastAsia="ko-KR"/>
        </w:rPr>
        <w:t xml:space="preserve">Default resource pool for </w:t>
      </w:r>
      <w:r w:rsidR="00620488">
        <w:rPr>
          <w:rFonts w:eastAsia="Malgun Gothic"/>
          <w:lang w:eastAsia="ko-KR"/>
        </w:rPr>
        <w:t xml:space="preserve">UE operating SL DRX to </w:t>
      </w:r>
      <w:r>
        <w:rPr>
          <w:rFonts w:eastAsia="Malgun Gothic"/>
          <w:lang w:eastAsia="ko-KR"/>
        </w:rPr>
        <w:t>monitor</w:t>
      </w:r>
    </w:p>
    <w:p w14:paraId="75CF014F" w14:textId="77777777" w:rsidR="00774AF2" w:rsidRDefault="00774AF2" w:rsidP="00F96994">
      <w:pPr>
        <w:rPr>
          <w:lang w:eastAsia="ko-KR"/>
        </w:rPr>
      </w:pPr>
    </w:p>
    <w:p w14:paraId="6227FC46" w14:textId="0AEB039F" w:rsidR="007061FE" w:rsidRPr="007061FE" w:rsidRDefault="007061FE" w:rsidP="007061FE">
      <w:pPr>
        <w:rPr>
          <w:lang w:val="en-US" w:eastAsia="ko-KR"/>
        </w:rPr>
      </w:pPr>
      <w:r w:rsidRPr="007061FE">
        <w:rPr>
          <w:lang w:val="en-US" w:eastAsia="ko-KR"/>
        </w:rPr>
        <w:t xml:space="preserve">In NR Uu, </w:t>
      </w:r>
      <w:r w:rsidR="001F5E9E">
        <w:rPr>
          <w:lang w:val="en-US" w:eastAsia="ko-KR"/>
        </w:rPr>
        <w:t xml:space="preserve"> </w:t>
      </w:r>
      <w:r>
        <w:rPr>
          <w:lang w:val="en-US" w:eastAsia="ko-KR"/>
        </w:rPr>
        <w:t xml:space="preserve">due to perfect DRX sync, </w:t>
      </w:r>
      <w:r w:rsidRPr="007061FE">
        <w:rPr>
          <w:lang w:val="en-US" w:eastAsia="ko-KR"/>
        </w:rPr>
        <w:t xml:space="preserve">NW </w:t>
      </w:r>
      <w:r>
        <w:rPr>
          <w:lang w:val="en-US" w:eastAsia="ko-KR"/>
        </w:rPr>
        <w:t xml:space="preserve">can access a UE during </w:t>
      </w:r>
      <w:r w:rsidRPr="007061FE">
        <w:rPr>
          <w:lang w:val="en-US" w:eastAsia="ko-KR"/>
        </w:rPr>
        <w:t xml:space="preserve">on duration of </w:t>
      </w:r>
      <w:r>
        <w:rPr>
          <w:lang w:val="en-US" w:eastAsia="ko-KR"/>
        </w:rPr>
        <w:t>this</w:t>
      </w:r>
      <w:r w:rsidRPr="007061FE">
        <w:rPr>
          <w:lang w:val="en-US" w:eastAsia="ko-KR"/>
        </w:rPr>
        <w:t xml:space="preserve"> UE.</w:t>
      </w:r>
      <w:r>
        <w:rPr>
          <w:lang w:val="en-US" w:eastAsia="ko-KR"/>
        </w:rPr>
        <w:t xml:space="preserve"> In contrast, i</w:t>
      </w:r>
      <w:r w:rsidRPr="007061FE">
        <w:rPr>
          <w:lang w:val="en-US" w:eastAsia="ko-KR"/>
        </w:rPr>
        <w:t xml:space="preserve">n </w:t>
      </w:r>
      <w:r>
        <w:rPr>
          <w:lang w:val="en-US" w:eastAsia="ko-KR"/>
        </w:rPr>
        <w:t>SL</w:t>
      </w:r>
      <w:r w:rsidRPr="007061FE">
        <w:rPr>
          <w:lang w:val="en-US" w:eastAsia="ko-KR"/>
        </w:rPr>
        <w:t xml:space="preserve">, UE A may not know the </w:t>
      </w:r>
      <w:r>
        <w:rPr>
          <w:lang w:val="en-US" w:eastAsia="ko-KR"/>
        </w:rPr>
        <w:t>SL on duration of</w:t>
      </w:r>
      <w:r w:rsidRPr="007061FE">
        <w:rPr>
          <w:lang w:val="en-US" w:eastAsia="ko-KR"/>
        </w:rPr>
        <w:t xml:space="preserve"> UE B before UE A and UE B exchanges SL DRX configuration</w:t>
      </w:r>
      <w:r>
        <w:rPr>
          <w:lang w:val="en-US" w:eastAsia="ko-KR"/>
        </w:rPr>
        <w:t xml:space="preserve">. This </w:t>
      </w:r>
      <w:r w:rsidRPr="007061FE">
        <w:rPr>
          <w:lang w:val="en-US" w:eastAsia="ko-KR"/>
        </w:rPr>
        <w:t>means, if UE B applies DRX for power saving</w:t>
      </w:r>
      <w:r>
        <w:rPr>
          <w:lang w:val="en-US" w:eastAsia="ko-KR"/>
        </w:rPr>
        <w:t xml:space="preserve"> </w:t>
      </w:r>
      <w:r w:rsidRPr="007061FE">
        <w:rPr>
          <w:lang w:val="en-US" w:eastAsia="ko-KR"/>
        </w:rPr>
        <w:t xml:space="preserve">before UE A and UE B build PC5-RRC connection, UE A </w:t>
      </w:r>
      <w:r>
        <w:rPr>
          <w:lang w:val="en-US" w:eastAsia="ko-KR"/>
        </w:rPr>
        <w:t>can</w:t>
      </w:r>
      <w:r w:rsidRPr="007061FE">
        <w:rPr>
          <w:lang w:val="en-US" w:eastAsia="ko-KR"/>
        </w:rPr>
        <w:t xml:space="preserve">not discover UE B </w:t>
      </w:r>
      <w:r>
        <w:rPr>
          <w:lang w:val="en-US" w:eastAsia="ko-KR"/>
        </w:rPr>
        <w:t>because</w:t>
      </w:r>
      <w:r w:rsidRPr="007061FE">
        <w:rPr>
          <w:lang w:val="en-US" w:eastAsia="ko-KR"/>
        </w:rPr>
        <w:t xml:space="preserve"> UE A does not know when UE B will monitor PSCCH/PSSCH.</w:t>
      </w:r>
      <w:r w:rsidR="000D5C93">
        <w:rPr>
          <w:lang w:val="en-US" w:eastAsia="ko-KR"/>
        </w:rPr>
        <w:t xml:space="preserve"> </w:t>
      </w:r>
      <w:r w:rsidRPr="007061FE">
        <w:rPr>
          <w:lang w:val="en-US" w:eastAsia="ko-KR"/>
        </w:rPr>
        <w:t>As a result, UE A and UE B cannot build PC5-RRC connection due to SL DRX operation.</w:t>
      </w:r>
    </w:p>
    <w:p w14:paraId="741A8071" w14:textId="77777777" w:rsidR="000D5C93" w:rsidRDefault="000D5C93" w:rsidP="007061FE">
      <w:pPr>
        <w:rPr>
          <w:lang w:val="en-US" w:eastAsia="ko-KR"/>
        </w:rPr>
      </w:pPr>
    </w:p>
    <w:p w14:paraId="43D2A531" w14:textId="549F5A96" w:rsidR="00F510B1" w:rsidRDefault="000D5C93" w:rsidP="00F510B1">
      <w:pPr>
        <w:rPr>
          <w:lang w:val="en-US" w:eastAsia="ko-KR"/>
        </w:rPr>
      </w:pPr>
      <w:r>
        <w:rPr>
          <w:lang w:val="en-US" w:eastAsia="ko-KR"/>
        </w:rPr>
        <w:t>To solve this issue, we can i</w:t>
      </w:r>
      <w:r w:rsidRPr="007061FE">
        <w:rPr>
          <w:lang w:val="en-US" w:eastAsia="ko-KR"/>
        </w:rPr>
        <w:t>ntroduce a default resource pool, which should be monitor</w:t>
      </w:r>
      <w:r>
        <w:rPr>
          <w:lang w:val="en-US" w:eastAsia="ko-KR"/>
        </w:rPr>
        <w:t>ed by all UE including those in SL DRX off duration</w:t>
      </w:r>
      <w:r w:rsidRPr="007061FE">
        <w:rPr>
          <w:lang w:val="en-US" w:eastAsia="ko-KR"/>
        </w:rPr>
        <w:t>.</w:t>
      </w:r>
      <w:r>
        <w:rPr>
          <w:lang w:val="en-US" w:eastAsia="ko-KR"/>
        </w:rPr>
        <w:t xml:space="preserve"> </w:t>
      </w:r>
      <w:r w:rsidR="00F510B1">
        <w:rPr>
          <w:lang w:val="en-US" w:eastAsia="ko-KR"/>
        </w:rPr>
        <w:t>By thus way</w:t>
      </w:r>
      <w:r w:rsidR="00F510B1" w:rsidRPr="007061FE">
        <w:rPr>
          <w:lang w:val="en-US" w:eastAsia="ko-KR"/>
        </w:rPr>
        <w:t>, even if UE A does not know UE B’s on duration, UE A can still access UE B by sending a message (e.g. discovery or ping) in the default resource pool.</w:t>
      </w:r>
    </w:p>
    <w:p w14:paraId="37BE6ECE" w14:textId="28E6446F" w:rsidR="000D5C93" w:rsidRPr="00916658" w:rsidRDefault="00916658" w:rsidP="007061FE">
      <w:pPr>
        <w:rPr>
          <w:rFonts w:eastAsiaTheme="minorEastAsia"/>
          <w:lang w:val="en-US"/>
        </w:rPr>
      </w:pPr>
      <w:r>
        <w:rPr>
          <w:rFonts w:eastAsiaTheme="minorEastAsia"/>
          <w:lang w:val="en-US"/>
        </w:rPr>
        <w:t>A</w:t>
      </w:r>
      <w:r>
        <w:rPr>
          <w:rFonts w:eastAsiaTheme="minorEastAsia" w:hint="eastAsia"/>
          <w:lang w:val="en-US"/>
        </w:rPr>
        <w:t>lternatively,</w:t>
      </w:r>
      <w:r>
        <w:rPr>
          <w:rFonts w:eastAsiaTheme="minorEastAsia"/>
          <w:lang w:val="en-US"/>
        </w:rPr>
        <w:t xml:space="preserve"> a pool with a common Tx/Rx pattern applied for all UEs can be used for transmission/reception of broadcast services and/or discovery message.</w:t>
      </w:r>
    </w:p>
    <w:p w14:paraId="1122EB3C" w14:textId="77777777" w:rsidR="000D5C93" w:rsidRDefault="000D5C93" w:rsidP="007061FE">
      <w:pPr>
        <w:rPr>
          <w:lang w:val="en-US" w:eastAsia="ko-KR"/>
        </w:rPr>
      </w:pPr>
    </w:p>
    <w:p w14:paraId="498EA695" w14:textId="339D1CEF" w:rsidR="00916658" w:rsidRDefault="007061FE" w:rsidP="00016640">
      <w:pPr>
        <w:rPr>
          <w:rFonts w:eastAsia="Malgun Gothic"/>
          <w:lang w:eastAsia="ko-KR"/>
        </w:rPr>
      </w:pPr>
      <w:r w:rsidRPr="00F510B1">
        <w:rPr>
          <w:b/>
          <w:lang w:val="en-US" w:eastAsia="ko-KR"/>
        </w:rPr>
        <w:t>Proposal</w:t>
      </w:r>
      <w:r w:rsidR="00CC326F">
        <w:rPr>
          <w:b/>
          <w:lang w:val="en-US" w:eastAsia="ko-KR"/>
        </w:rPr>
        <w:t xml:space="preserve"> </w:t>
      </w:r>
      <w:r w:rsidR="004C0E3C">
        <w:rPr>
          <w:b/>
          <w:lang w:val="en-US" w:eastAsia="ko-KR"/>
        </w:rPr>
        <w:t>7</w:t>
      </w:r>
      <w:r w:rsidRPr="00F510B1">
        <w:rPr>
          <w:b/>
          <w:lang w:val="en-US" w:eastAsia="ko-KR"/>
        </w:rPr>
        <w:t>:</w:t>
      </w:r>
      <w:r w:rsidR="00F510B1" w:rsidRPr="00F510B1">
        <w:rPr>
          <w:b/>
          <w:lang w:val="en-US" w:eastAsia="ko-KR"/>
        </w:rPr>
        <w:t xml:space="preserve"> A UE in SL DRX off duration is mandated to monitor a specific resource pool</w:t>
      </w:r>
      <w:r w:rsidR="00916658">
        <w:rPr>
          <w:b/>
          <w:lang w:val="en-US" w:eastAsia="ko-KR"/>
        </w:rPr>
        <w:t xml:space="preserve"> or follow a common Tx/Rx pattern in a resource pool</w:t>
      </w:r>
      <w:r w:rsidR="00F510B1" w:rsidRPr="00F510B1">
        <w:rPr>
          <w:b/>
          <w:lang w:val="en-US" w:eastAsia="ko-KR"/>
        </w:rPr>
        <w:t xml:space="preserve"> (e.g. for </w:t>
      </w:r>
      <w:r w:rsidR="00916658">
        <w:rPr>
          <w:b/>
          <w:lang w:val="en-US" w:eastAsia="ko-KR"/>
        </w:rPr>
        <w:t xml:space="preserve">broadcast services and/or </w:t>
      </w:r>
      <w:r w:rsidR="00F510B1" w:rsidRPr="00F510B1">
        <w:rPr>
          <w:b/>
          <w:lang w:val="en-US" w:eastAsia="ko-KR"/>
        </w:rPr>
        <w:t>discovery message)</w:t>
      </w:r>
      <w:r w:rsidR="00016640">
        <w:rPr>
          <w:b/>
          <w:lang w:val="en-US" w:eastAsia="ko-KR"/>
        </w:rPr>
        <w:t>.</w:t>
      </w:r>
    </w:p>
    <w:p w14:paraId="3CE886B2" w14:textId="21E091B7" w:rsidR="00916658" w:rsidRPr="00016640" w:rsidRDefault="00916658" w:rsidP="00016640">
      <w:pPr>
        <w:pStyle w:val="Heading1"/>
        <w:numPr>
          <w:ilvl w:val="0"/>
          <w:numId w:val="3"/>
        </w:numPr>
        <w:pBdr>
          <w:top w:val="single" w:sz="12" w:space="3" w:color="auto"/>
        </w:pBdr>
        <w:spacing w:after="180"/>
        <w:rPr>
          <w:rFonts w:ascii="Arial" w:eastAsia="Malgun Gothic" w:hAnsi="Arial" w:cs="Arial"/>
          <w:color w:val="auto"/>
          <w:lang w:eastAsia="ko-KR"/>
        </w:rPr>
      </w:pPr>
      <w:r w:rsidRPr="00016640">
        <w:rPr>
          <w:rFonts w:ascii="Arial" w:eastAsia="Malgun Gothic" w:hAnsi="Arial" w:cs="Arial"/>
          <w:color w:val="auto"/>
          <w:lang w:eastAsia="ko-KR"/>
        </w:rPr>
        <w:t>Other aspects related to SL DRX with power saving impact</w:t>
      </w:r>
    </w:p>
    <w:p w14:paraId="01DD491F" w14:textId="6DBF4FDC" w:rsidR="00916658" w:rsidRDefault="00916658" w:rsidP="00016640">
      <w:pPr>
        <w:rPr>
          <w:rFonts w:eastAsiaTheme="minorEastAsia"/>
        </w:rPr>
      </w:pPr>
      <w:r>
        <w:rPr>
          <w:rFonts w:eastAsiaTheme="minorEastAsia" w:hint="eastAsia"/>
        </w:rPr>
        <w:t xml:space="preserve">Essentially, the motivation of SL </w:t>
      </w:r>
      <w:r>
        <w:rPr>
          <w:rFonts w:eastAsiaTheme="minorEastAsia"/>
        </w:rPr>
        <w:t>DRX is to make UE fall into the deep sleep by switching off RF for the maximized power saving when there is no traffic for a while. However, different than UU with the synced network and/or the dense period for PSS/SSS transmission, SL has to perform full-time SL sync search for SSB transmitted every 160ms according to RAN2 spec due to the potential un-synced syncRefs, e.g., self-promoted syncRef UEs i are unlikely synced with the SyncRef sources especially in the tunnel or underground scenarios. Therefore, SL DRX UE is likely to perform the full-time sync search with no chance to switch off RF completely, i.e., no chance to fall into the deep sleep. The full-time SL sync search with no chance of deep sleep will significantly reduce the power saving gain from SL DRX.</w:t>
      </w:r>
    </w:p>
    <w:p w14:paraId="42907672" w14:textId="44E669AB" w:rsidR="00916658" w:rsidRPr="00AE1C32" w:rsidRDefault="00916658" w:rsidP="00016640">
      <w:pPr>
        <w:rPr>
          <w:rFonts w:eastAsiaTheme="minorEastAsia"/>
          <w:b/>
        </w:rPr>
      </w:pPr>
      <w:r w:rsidRPr="00AE1C32">
        <w:rPr>
          <w:rFonts w:eastAsiaTheme="minorEastAsia"/>
          <w:b/>
        </w:rPr>
        <w:t>Observation</w:t>
      </w:r>
      <w:r w:rsidR="00CC326F" w:rsidRPr="00AE1C32">
        <w:rPr>
          <w:rFonts w:eastAsiaTheme="minorEastAsia"/>
          <w:b/>
        </w:rPr>
        <w:t xml:space="preserve"> 4</w:t>
      </w:r>
      <w:r w:rsidRPr="00AE1C32">
        <w:rPr>
          <w:rFonts w:eastAsiaTheme="minorEastAsia"/>
          <w:b/>
        </w:rPr>
        <w:t>: The full-time SL sync search with no chance of deep sleep will significantly reduce the power saving gain from SL DRX.</w:t>
      </w:r>
    </w:p>
    <w:p w14:paraId="45A1D6FD" w14:textId="1BE65724" w:rsidR="00916658" w:rsidRDefault="00916658" w:rsidP="00016640">
      <w:pPr>
        <w:rPr>
          <w:rFonts w:eastAsiaTheme="minorEastAsia"/>
        </w:rPr>
      </w:pPr>
      <w:r w:rsidRPr="00AE1C32">
        <w:rPr>
          <w:rFonts w:eastAsiaTheme="minorEastAsia"/>
          <w:b/>
        </w:rPr>
        <w:t>Proposal</w:t>
      </w:r>
      <w:r w:rsidR="00CC326F" w:rsidRPr="00AE1C32">
        <w:rPr>
          <w:rFonts w:eastAsiaTheme="minorEastAsia"/>
          <w:b/>
        </w:rPr>
        <w:t xml:space="preserve"> </w:t>
      </w:r>
      <w:r w:rsidR="004C0E3C">
        <w:rPr>
          <w:rFonts w:eastAsiaTheme="minorEastAsia"/>
          <w:b/>
        </w:rPr>
        <w:t>8</w:t>
      </w:r>
      <w:r w:rsidRPr="00AE1C32">
        <w:rPr>
          <w:rFonts w:eastAsiaTheme="minorEastAsia"/>
          <w:b/>
        </w:rPr>
        <w:t>: The full-time SL sync search should be avoided during SL DRX operation for power saving</w:t>
      </w:r>
      <w:r>
        <w:rPr>
          <w:rFonts w:eastAsiaTheme="minorEastAsia"/>
        </w:rPr>
        <w:t>.</w:t>
      </w:r>
    </w:p>
    <w:p w14:paraId="6B8A7A0E" w14:textId="0252924C" w:rsidR="00916658" w:rsidRDefault="00916658" w:rsidP="00016640">
      <w:pPr>
        <w:rPr>
          <w:rFonts w:eastAsiaTheme="minorEastAsia"/>
        </w:rPr>
      </w:pPr>
      <w:r>
        <w:rPr>
          <w:rFonts w:eastAsiaTheme="minorEastAsia"/>
        </w:rPr>
        <w:t>To address such issue, we provide the following two potential solutions for detailed discussion:</w:t>
      </w:r>
    </w:p>
    <w:p w14:paraId="3A796DFD" w14:textId="71889F33" w:rsidR="00916658" w:rsidRDefault="00916658" w:rsidP="00016640">
      <w:pPr>
        <w:pStyle w:val="ListParagraph"/>
        <w:numPr>
          <w:ilvl w:val="0"/>
          <w:numId w:val="31"/>
        </w:numPr>
        <w:rPr>
          <w:rFonts w:eastAsiaTheme="minorEastAsia"/>
        </w:rPr>
      </w:pPr>
      <w:r>
        <w:rPr>
          <w:rFonts w:eastAsiaTheme="minorEastAsia" w:hint="eastAsia"/>
          <w:lang w:eastAsia="zh-CN"/>
        </w:rPr>
        <w:lastRenderedPageBreak/>
        <w:t xml:space="preserve">SL sync search </w:t>
      </w:r>
      <w:r>
        <w:rPr>
          <w:rFonts w:eastAsiaTheme="minorEastAsia"/>
          <w:lang w:eastAsia="zh-CN"/>
        </w:rPr>
        <w:t>optimisation (see section 3.1)</w:t>
      </w:r>
    </w:p>
    <w:p w14:paraId="71484EC0" w14:textId="21504976" w:rsidR="00916658" w:rsidRPr="000C4D90" w:rsidRDefault="00916658" w:rsidP="00016640">
      <w:pPr>
        <w:pStyle w:val="ListParagraph"/>
        <w:numPr>
          <w:ilvl w:val="0"/>
          <w:numId w:val="31"/>
        </w:numPr>
        <w:rPr>
          <w:rFonts w:eastAsiaTheme="minorEastAsia"/>
        </w:rPr>
      </w:pPr>
      <w:r>
        <w:rPr>
          <w:rFonts w:eastAsiaTheme="minorEastAsia"/>
          <w:lang w:eastAsia="zh-CN"/>
        </w:rPr>
        <w:t>Wake-up signal for SL DRX (see section 3.2)</w:t>
      </w:r>
    </w:p>
    <w:p w14:paraId="77807B6C" w14:textId="54CA80AA" w:rsidR="00916658" w:rsidRDefault="00916658">
      <w:pPr>
        <w:pStyle w:val="Heading2"/>
        <w:numPr>
          <w:ilvl w:val="1"/>
          <w:numId w:val="3"/>
        </w:numPr>
        <w:ind w:left="0" w:firstLine="0"/>
        <w:rPr>
          <w:rFonts w:eastAsia="Malgun Gothic"/>
          <w:lang w:eastAsia="ko-KR"/>
        </w:rPr>
      </w:pPr>
      <w:r w:rsidRPr="00916658">
        <w:rPr>
          <w:rFonts w:eastAsia="Malgun Gothic"/>
          <w:lang w:eastAsia="ko-KR"/>
        </w:rPr>
        <w:t>SL sync search optimization</w:t>
      </w:r>
    </w:p>
    <w:p w14:paraId="77B6E37B" w14:textId="65D3F1BB" w:rsidR="00916658" w:rsidRDefault="003A71B7" w:rsidP="00016640">
      <w:pPr>
        <w:rPr>
          <w:rFonts w:eastAsiaTheme="minorEastAsia"/>
        </w:rPr>
      </w:pPr>
      <w:r>
        <w:rPr>
          <w:rFonts w:eastAsiaTheme="minorEastAsia"/>
        </w:rPr>
        <w:t>I</w:t>
      </w:r>
      <w:r>
        <w:rPr>
          <w:rFonts w:eastAsiaTheme="minorEastAsia" w:hint="eastAsia"/>
        </w:rPr>
        <w:t xml:space="preserve">n </w:t>
      </w:r>
      <w:r>
        <w:rPr>
          <w:rFonts w:eastAsiaTheme="minorEastAsia"/>
        </w:rPr>
        <w:t>spec TS38.331, the full-time SL sync search has been required as such:</w:t>
      </w:r>
    </w:p>
    <w:tbl>
      <w:tblPr>
        <w:tblStyle w:val="TableGrid"/>
        <w:tblW w:w="0" w:type="auto"/>
        <w:tblLook w:val="04A0" w:firstRow="1" w:lastRow="0" w:firstColumn="1" w:lastColumn="0" w:noHBand="0" w:noVBand="1"/>
      </w:tblPr>
      <w:tblGrid>
        <w:gridCol w:w="9350"/>
      </w:tblGrid>
      <w:tr w:rsidR="003A71B7" w14:paraId="709CCB8F" w14:textId="77777777" w:rsidTr="003A71B7">
        <w:tc>
          <w:tcPr>
            <w:tcW w:w="9350" w:type="dxa"/>
          </w:tcPr>
          <w:p w14:paraId="31F7EEBE" w14:textId="77777777" w:rsidR="003A71B7" w:rsidRDefault="003A71B7" w:rsidP="003A71B7">
            <w:pPr>
              <w:pStyle w:val="Heading4"/>
              <w:outlineLvl w:val="3"/>
              <w:rPr>
                <w:rFonts w:asciiTheme="minorHAnsi" w:eastAsia="Malgun Gothic" w:hAnsiTheme="minorHAnsi" w:cstheme="minorHAnsi"/>
                <w:i w:val="0"/>
                <w:iCs w:val="0"/>
                <w:color w:val="auto"/>
                <w:lang w:eastAsia="en-US"/>
              </w:rPr>
            </w:pPr>
            <w:bookmarkStart w:id="0" w:name="_Toc36756928"/>
            <w:bookmarkStart w:id="1" w:name="_Toc36836469"/>
            <w:bookmarkStart w:id="2" w:name="_Toc36843446"/>
            <w:bookmarkStart w:id="3" w:name="_Toc37067735"/>
            <w:r w:rsidRPr="00CC326F">
              <w:rPr>
                <w:rFonts w:asciiTheme="minorHAnsi" w:eastAsia="Malgun Gothic" w:hAnsiTheme="minorHAnsi" w:cstheme="minorHAnsi"/>
                <w:i w:val="0"/>
                <w:iCs w:val="0"/>
                <w:color w:val="auto"/>
                <w:lang w:eastAsia="en-US"/>
              </w:rPr>
              <w:t>5.8.6.2</w:t>
            </w:r>
            <w:r w:rsidRPr="00CC326F">
              <w:rPr>
                <w:rFonts w:asciiTheme="minorHAnsi" w:eastAsia="Malgun Gothic" w:hAnsiTheme="minorHAnsi" w:cstheme="minorHAnsi"/>
                <w:i w:val="0"/>
                <w:iCs w:val="0"/>
                <w:color w:val="auto"/>
                <w:lang w:eastAsia="en-US"/>
              </w:rPr>
              <w:tab/>
              <w:t>Selection and reselection of synchronisation reference</w:t>
            </w:r>
            <w:bookmarkEnd w:id="0"/>
            <w:bookmarkEnd w:id="1"/>
            <w:bookmarkEnd w:id="2"/>
            <w:bookmarkEnd w:id="3"/>
          </w:p>
          <w:p w14:paraId="692B281D" w14:textId="77777777" w:rsidR="00CC326F" w:rsidRPr="00CC326F" w:rsidRDefault="00CC326F" w:rsidP="00CC326F">
            <w:pPr>
              <w:rPr>
                <w:lang w:eastAsia="en-US"/>
              </w:rPr>
            </w:pPr>
          </w:p>
          <w:p w14:paraId="0F8EC1BF" w14:textId="77777777" w:rsidR="003A71B7" w:rsidRPr="00016640" w:rsidRDefault="003A71B7" w:rsidP="003A71B7">
            <w:pPr>
              <w:keepLines/>
              <w:rPr>
                <w:rFonts w:asciiTheme="minorHAnsi" w:hAnsiTheme="minorHAnsi" w:cstheme="minorHAnsi"/>
              </w:rPr>
            </w:pPr>
            <w:r w:rsidRPr="00016640">
              <w:rPr>
                <w:rFonts w:asciiTheme="minorHAnsi" w:hAnsiTheme="minorHAnsi" w:cstheme="minorHAnsi"/>
              </w:rPr>
              <w:t>The UE shall:</w:t>
            </w:r>
          </w:p>
          <w:p w14:paraId="38FD1FC8" w14:textId="5B738598" w:rsidR="003A71B7" w:rsidRPr="00016640" w:rsidRDefault="003A71B7" w:rsidP="00016640">
            <w:pPr>
              <w:pStyle w:val="B1"/>
              <w:rPr>
                <w:rFonts w:asciiTheme="minorHAnsi" w:eastAsia="DengXian" w:hAnsiTheme="minorHAnsi" w:cstheme="minorHAnsi"/>
                <w:lang w:eastAsia="zh-CN"/>
              </w:rPr>
            </w:pPr>
            <w:r w:rsidRPr="00016640">
              <w:rPr>
                <w:rFonts w:asciiTheme="minorHAnsi" w:hAnsiTheme="minorHAnsi" w:cstheme="minorHAnsi"/>
              </w:rPr>
              <w:t>1&gt;</w:t>
            </w:r>
            <w:r w:rsidRPr="00016640">
              <w:rPr>
                <w:rFonts w:asciiTheme="minorHAnsi" w:hAnsiTheme="minorHAnsi" w:cstheme="minorHAnsi"/>
              </w:rPr>
              <w:tab/>
              <w:t xml:space="preserve">if the frequency used for NR sidelink communication is included in </w:t>
            </w:r>
            <w:r w:rsidRPr="00016640">
              <w:rPr>
                <w:rFonts w:asciiTheme="minorHAnsi" w:hAnsiTheme="minorHAnsi" w:cstheme="minorHAnsi"/>
                <w:i/>
              </w:rPr>
              <w:t>sl-FreqInfoToAddModList</w:t>
            </w:r>
            <w:r w:rsidRPr="00016640">
              <w:rPr>
                <w:rFonts w:asciiTheme="minorHAnsi" w:hAnsiTheme="minorHAnsi" w:cstheme="minorHAnsi"/>
              </w:rPr>
              <w:t xml:space="preserve"> </w:t>
            </w:r>
            <w:r>
              <w:rPr>
                <w:rFonts w:asciiTheme="minorHAnsi" w:hAnsiTheme="minorHAnsi" w:cstheme="minorHAnsi"/>
              </w:rPr>
              <w:t>…</w:t>
            </w:r>
          </w:p>
          <w:p w14:paraId="132D09D0" w14:textId="0CE5D56C" w:rsidR="003A71B7" w:rsidRPr="00016640" w:rsidRDefault="003A71B7" w:rsidP="00016640">
            <w:pPr>
              <w:pStyle w:val="B2"/>
              <w:ind w:left="568"/>
              <w:rPr>
                <w:rFonts w:asciiTheme="minorHAnsi" w:hAnsiTheme="minorHAnsi" w:cstheme="minorHAnsi"/>
              </w:rPr>
            </w:pPr>
            <w:r w:rsidRPr="00016640">
              <w:rPr>
                <w:rFonts w:asciiTheme="minorHAnsi" w:hAnsiTheme="minorHAnsi" w:cstheme="minorHAnsi"/>
              </w:rPr>
              <w:t>1&gt;</w:t>
            </w:r>
            <w:r w:rsidRPr="00016640">
              <w:rPr>
                <w:rFonts w:asciiTheme="minorHAnsi" w:hAnsiTheme="minorHAnsi" w:cstheme="minorHAnsi"/>
              </w:rPr>
              <w:tab/>
            </w:r>
            <w:r w:rsidRPr="00016640">
              <w:rPr>
                <w:rFonts w:asciiTheme="minorHAnsi" w:hAnsiTheme="minorHAnsi" w:cstheme="minorHAnsi"/>
                <w:lang w:eastAsia="zh-CN"/>
              </w:rPr>
              <w:t xml:space="preserve">else </w:t>
            </w:r>
            <w:r w:rsidRPr="00016640">
              <w:rPr>
                <w:rFonts w:asciiTheme="minorHAnsi" w:hAnsiTheme="minorHAnsi" w:cstheme="minorHAnsi"/>
              </w:rPr>
              <w:t xml:space="preserve">if the frequency used for NR sidelink communication is included in </w:t>
            </w:r>
            <w:r w:rsidRPr="00016640">
              <w:rPr>
                <w:rFonts w:asciiTheme="minorHAnsi" w:hAnsiTheme="minorHAnsi" w:cstheme="minorHAnsi"/>
                <w:i/>
              </w:rPr>
              <w:t>sl-FreqInfoToAddModList</w:t>
            </w:r>
            <w:r w:rsidRPr="00016640">
              <w:rPr>
                <w:rFonts w:asciiTheme="minorHAnsi" w:hAnsiTheme="minorHAnsi" w:cstheme="minorHAnsi"/>
              </w:rPr>
              <w:t xml:space="preserve"> </w:t>
            </w:r>
            <w:r>
              <w:rPr>
                <w:rFonts w:asciiTheme="minorHAnsi" w:hAnsiTheme="minorHAnsi" w:cstheme="minorHAnsi"/>
              </w:rPr>
              <w:t>…</w:t>
            </w:r>
          </w:p>
          <w:p w14:paraId="5F5C4636" w14:textId="13F16F43" w:rsidR="003A71B7" w:rsidRPr="00016640" w:rsidRDefault="003A71B7">
            <w:pPr>
              <w:pStyle w:val="B1"/>
              <w:rPr>
                <w:rFonts w:asciiTheme="minorHAnsi" w:hAnsiTheme="minorHAnsi" w:cstheme="minorHAnsi"/>
              </w:rPr>
            </w:pPr>
            <w:r w:rsidRPr="00016640">
              <w:rPr>
                <w:rFonts w:asciiTheme="minorHAnsi" w:hAnsiTheme="minorHAnsi" w:cstheme="minorHAnsi"/>
              </w:rPr>
              <w:t>1&gt;</w:t>
            </w:r>
            <w:r w:rsidRPr="00016640">
              <w:rPr>
                <w:rFonts w:asciiTheme="minorHAnsi" w:hAnsiTheme="minorHAnsi" w:cstheme="minorHAnsi"/>
              </w:rPr>
              <w:tab/>
              <w:t xml:space="preserve">else if the frequency used for NR sidelink communication is included in </w:t>
            </w:r>
            <w:r w:rsidRPr="00016640">
              <w:rPr>
                <w:rFonts w:asciiTheme="minorHAnsi" w:hAnsiTheme="minorHAnsi" w:cstheme="minorHAnsi"/>
                <w:i/>
              </w:rPr>
              <w:t>PreconfigurationNR</w:t>
            </w:r>
            <w:r w:rsidRPr="00016640">
              <w:rPr>
                <w:rFonts w:asciiTheme="minorHAnsi" w:hAnsiTheme="minorHAnsi" w:cstheme="minorHAnsi"/>
              </w:rPr>
              <w:t xml:space="preserve">, </w:t>
            </w:r>
            <w:r>
              <w:rPr>
                <w:rFonts w:asciiTheme="minorHAnsi" w:hAnsiTheme="minorHAnsi" w:cstheme="minorHAnsi"/>
              </w:rPr>
              <w:t>…</w:t>
            </w:r>
          </w:p>
          <w:p w14:paraId="304B57E3" w14:textId="77777777" w:rsidR="003A71B7" w:rsidRPr="00016640" w:rsidRDefault="003A71B7" w:rsidP="003A71B7">
            <w:pPr>
              <w:pStyle w:val="B1"/>
              <w:rPr>
                <w:rFonts w:asciiTheme="minorHAnsi" w:hAnsiTheme="minorHAnsi" w:cstheme="minorHAnsi"/>
              </w:rPr>
            </w:pPr>
            <w:r w:rsidRPr="00016640">
              <w:rPr>
                <w:rFonts w:asciiTheme="minorHAnsi" w:hAnsiTheme="minorHAnsi" w:cstheme="minorHAnsi"/>
              </w:rPr>
              <w:t>1&gt;</w:t>
            </w:r>
            <w:r w:rsidRPr="00016640">
              <w:rPr>
                <w:rFonts w:asciiTheme="minorHAnsi" w:hAnsiTheme="minorHAnsi" w:cstheme="minorHAnsi"/>
              </w:rPr>
              <w:tab/>
              <w:t>else:</w:t>
            </w:r>
          </w:p>
          <w:p w14:paraId="0F791A07" w14:textId="77777777" w:rsidR="003A71B7" w:rsidRDefault="003A71B7" w:rsidP="00016640">
            <w:pPr>
              <w:pStyle w:val="B2"/>
              <w:rPr>
                <w:rFonts w:asciiTheme="minorHAnsi" w:hAnsiTheme="minorHAnsi" w:cstheme="minorHAnsi"/>
                <w:lang w:eastAsia="zh-CN"/>
              </w:rPr>
            </w:pPr>
            <w:r w:rsidRPr="00016640">
              <w:rPr>
                <w:rFonts w:asciiTheme="minorHAnsi" w:hAnsiTheme="minorHAnsi" w:cstheme="minorHAnsi"/>
                <w:highlight w:val="yellow"/>
              </w:rPr>
              <w:t>2&gt;</w:t>
            </w:r>
            <w:r w:rsidRPr="00016640">
              <w:rPr>
                <w:rFonts w:asciiTheme="minorHAnsi" w:hAnsiTheme="minorHAnsi" w:cstheme="minorHAnsi"/>
                <w:highlight w:val="yellow"/>
              </w:rPr>
              <w:tab/>
              <w:t xml:space="preserve">perform a full search (i.e. covering all subframes and all possible SLSSIDs) to detect candidate SLSS, in accordance with TS </w:t>
            </w:r>
            <w:r w:rsidRPr="00016640">
              <w:rPr>
                <w:rFonts w:asciiTheme="minorHAnsi" w:hAnsiTheme="minorHAnsi" w:cstheme="minorHAnsi"/>
                <w:highlight w:val="yellow"/>
                <w:lang w:eastAsia="zh-CN"/>
              </w:rPr>
              <w:t>38.133 [14]</w:t>
            </w:r>
          </w:p>
          <w:p w14:paraId="5FE1B2FF" w14:textId="10B26CC5" w:rsidR="00EF5E1D" w:rsidRPr="000C4D90" w:rsidRDefault="00F14187" w:rsidP="00ED2300">
            <w:pPr>
              <w:pStyle w:val="B2"/>
              <w:ind w:left="0" w:firstLine="0"/>
              <w:rPr>
                <w:rFonts w:eastAsiaTheme="minorEastAsia"/>
              </w:rPr>
            </w:pPr>
            <w:r>
              <w:rPr>
                <w:rFonts w:asciiTheme="minorHAnsi" w:hAnsiTheme="minorHAnsi" w:cstheme="minorHAnsi"/>
                <w:lang w:eastAsia="zh-CN"/>
              </w:rPr>
              <w:t>-</w:t>
            </w:r>
            <w:r w:rsidR="00ED2300">
              <w:rPr>
                <w:rFonts w:asciiTheme="minorHAnsi" w:hAnsiTheme="minorHAnsi" w:cstheme="minorHAnsi"/>
                <w:lang w:eastAsia="zh-CN"/>
              </w:rPr>
              <w:t>--&lt;ignore irrelevant part&gt;--</w:t>
            </w:r>
            <w:r>
              <w:rPr>
                <w:rFonts w:asciiTheme="minorHAnsi" w:hAnsiTheme="minorHAnsi" w:cstheme="minorHAnsi"/>
                <w:lang w:eastAsia="zh-CN"/>
              </w:rPr>
              <w:t>-</w:t>
            </w:r>
          </w:p>
        </w:tc>
      </w:tr>
    </w:tbl>
    <w:p w14:paraId="21F8ABB5" w14:textId="77777777" w:rsidR="003A71B7" w:rsidRDefault="003A71B7" w:rsidP="00016640">
      <w:pPr>
        <w:rPr>
          <w:rFonts w:eastAsiaTheme="minorEastAsia"/>
        </w:rPr>
      </w:pPr>
    </w:p>
    <w:p w14:paraId="0C92617F" w14:textId="41ADB4B8" w:rsidR="003A71B7" w:rsidRDefault="003A71B7" w:rsidP="00016640">
      <w:pPr>
        <w:rPr>
          <w:rFonts w:eastAsiaTheme="minorEastAsia"/>
        </w:rPr>
      </w:pPr>
      <w:r>
        <w:rPr>
          <w:rFonts w:eastAsiaTheme="minorEastAsia" w:hint="eastAsia"/>
        </w:rPr>
        <w:t>However, for the UE with the syncRef from GNSS/BS or P1/P2/P3/P4 groups UEs</w:t>
      </w:r>
      <w:r>
        <w:rPr>
          <w:rFonts w:eastAsiaTheme="minorEastAsia"/>
        </w:rPr>
        <w:t xml:space="preserve"> (i.e., non-P6 group UEs including self-promoted syncRef UE), the UE can just search the additional SL SSBs with +/- 1 symbol of the current SSB timing. So it implies that UE only ne</w:t>
      </w:r>
      <w:bookmarkStart w:id="4" w:name="_GoBack"/>
      <w:bookmarkEnd w:id="4"/>
      <w:r>
        <w:rPr>
          <w:rFonts w:eastAsiaTheme="minorEastAsia"/>
        </w:rPr>
        <w:t xml:space="preserve">ed to search at most 2 slots every 160ms SSB period (vs. full-time) because these candidate SyncRef UEs (with the higher priority than current SyncRef) are almost synced with the minor timing difference due to timing error (~12Ts) propagation. </w:t>
      </w:r>
    </w:p>
    <w:p w14:paraId="324C481C" w14:textId="22C6CD2D" w:rsidR="003A71B7" w:rsidRDefault="003A71B7" w:rsidP="00016640">
      <w:pPr>
        <w:rPr>
          <w:rFonts w:eastAsiaTheme="minorEastAsia"/>
        </w:rPr>
      </w:pPr>
      <w:r>
        <w:rPr>
          <w:rFonts w:eastAsiaTheme="minorEastAsia"/>
        </w:rPr>
        <w:t>For the UE with syncRef from P6 group UEs including self-promoted UE, they have to perform full-time sync search. In this case, wake-up signal based SL synchronization could be a good choice (see section 3.2).</w:t>
      </w:r>
    </w:p>
    <w:p w14:paraId="34F77076" w14:textId="0182076E" w:rsidR="003A71B7" w:rsidRPr="00016640" w:rsidRDefault="003A71B7" w:rsidP="003A71B7">
      <w:pPr>
        <w:rPr>
          <w:rFonts w:eastAsiaTheme="minorEastAsia"/>
          <w:b/>
        </w:rPr>
      </w:pPr>
      <w:r w:rsidRPr="003A71B7">
        <w:rPr>
          <w:rFonts w:eastAsiaTheme="minorEastAsia"/>
          <w:b/>
        </w:rPr>
        <w:t>Proposal</w:t>
      </w:r>
      <w:r w:rsidR="00CC326F">
        <w:rPr>
          <w:rFonts w:eastAsiaTheme="minorEastAsia"/>
          <w:b/>
        </w:rPr>
        <w:t xml:space="preserve"> </w:t>
      </w:r>
      <w:r w:rsidR="004C0E3C">
        <w:rPr>
          <w:rFonts w:eastAsiaTheme="minorEastAsia"/>
          <w:b/>
        </w:rPr>
        <w:t>9</w:t>
      </w:r>
      <w:r w:rsidRPr="00016640">
        <w:rPr>
          <w:rFonts w:eastAsiaTheme="minorEastAsia"/>
          <w:b/>
        </w:rPr>
        <w:t xml:space="preserve">: </w:t>
      </w:r>
      <w:r>
        <w:rPr>
          <w:rFonts w:eastAsiaTheme="minorEastAsia"/>
          <w:b/>
        </w:rPr>
        <w:t>RAN2 considers to support SL sync optimization for non-P6 UEs to maximize SL DRX gain</w:t>
      </w:r>
      <w:r w:rsidRPr="00016640">
        <w:rPr>
          <w:rFonts w:eastAsiaTheme="minorEastAsia"/>
          <w:b/>
        </w:rPr>
        <w:t>.</w:t>
      </w:r>
    </w:p>
    <w:p w14:paraId="3115262E" w14:textId="77777777" w:rsidR="003A71B7" w:rsidRPr="000C4D90" w:rsidRDefault="003A71B7" w:rsidP="00016640">
      <w:pPr>
        <w:rPr>
          <w:rFonts w:eastAsiaTheme="minorEastAsia"/>
        </w:rPr>
      </w:pPr>
    </w:p>
    <w:p w14:paraId="668E6354" w14:textId="77777777" w:rsidR="00916658" w:rsidRDefault="00916658" w:rsidP="00916658">
      <w:pPr>
        <w:pStyle w:val="Heading2"/>
        <w:numPr>
          <w:ilvl w:val="1"/>
          <w:numId w:val="3"/>
        </w:numPr>
        <w:ind w:left="0" w:firstLine="0"/>
        <w:rPr>
          <w:rFonts w:eastAsia="Malgun Gothic"/>
          <w:lang w:eastAsia="ko-KR"/>
        </w:rPr>
      </w:pPr>
      <w:r>
        <w:rPr>
          <w:rFonts w:eastAsia="Malgun Gothic"/>
          <w:lang w:eastAsia="ko-KR"/>
        </w:rPr>
        <w:t>Wake-up signal for SL DRX</w:t>
      </w:r>
    </w:p>
    <w:p w14:paraId="7F857031" w14:textId="77777777" w:rsidR="00916658" w:rsidRDefault="00916658" w:rsidP="00916658">
      <w:pPr>
        <w:rPr>
          <w:lang w:eastAsia="ko-KR"/>
        </w:rPr>
      </w:pPr>
      <w:r>
        <w:rPr>
          <w:lang w:eastAsia="ko-KR"/>
        </w:rPr>
        <w:t xml:space="preserve">As stated in R17 WI for sidelink enhancements, introduction of new solutions to reduce power consumption is not precluded. The baseline solutions from LTE (i.e., partial sensing and random resource selection) are useful to reduce power consumption at TX UE as only the transmitting-UE is required to perform sensing in R14 LTE and R16 NR. Power consumption reduction methods in R14 LTE were focused on only TX UE as the transmission of BSM messages by pedestrian VRU UEs were prioritized. However, introduction of additional use cases in R17 NR (including VRU, public safety, commercial cases such as smart home, smart factory, etc.) necessitates power consumption reduction for both TX UE and RX UE. Therefore, new power saving solutions should be considered for RX UE in R17 NR sidelink in addition to SL-DRX. </w:t>
      </w:r>
    </w:p>
    <w:p w14:paraId="3D2E1078" w14:textId="77777777" w:rsidR="00916658" w:rsidRDefault="00916658" w:rsidP="00916658">
      <w:pPr>
        <w:rPr>
          <w:lang w:eastAsia="ko-KR"/>
        </w:rPr>
      </w:pPr>
      <w:r>
        <w:rPr>
          <w:lang w:eastAsia="ko-KR"/>
        </w:rPr>
        <w:t>To further reduce power consumption, the concept of wake-up signal in Uu may be considered in SL. For example, if a TX UE has packet to transmit, the TX UE sends a wake-up signal before the start of SL on duration of the RX UE. If the RX UE receives the wake-up signal, RX UE should monitor PSCCH during the SL on duration. Otherwise, RX UE can skip PSCCH monitoring during SL on duration of this SL DRX cycle.</w:t>
      </w:r>
    </w:p>
    <w:p w14:paraId="6D1DD153" w14:textId="3F03A3C4" w:rsidR="003A71B7" w:rsidRPr="00016640" w:rsidRDefault="003A71B7" w:rsidP="00916658">
      <w:pPr>
        <w:rPr>
          <w:rFonts w:eastAsiaTheme="minorEastAsia"/>
        </w:rPr>
      </w:pPr>
      <w:r>
        <w:rPr>
          <w:rFonts w:eastAsiaTheme="minorEastAsia"/>
        </w:rPr>
        <w:lastRenderedPageBreak/>
        <w:t>Especially, a</w:t>
      </w:r>
      <w:r>
        <w:rPr>
          <w:rFonts w:eastAsiaTheme="minorEastAsia" w:hint="eastAsia"/>
        </w:rPr>
        <w:t xml:space="preserve">s </w:t>
      </w:r>
      <w:r>
        <w:rPr>
          <w:rFonts w:eastAsiaTheme="minorEastAsia"/>
        </w:rPr>
        <w:t xml:space="preserve">discussed </w:t>
      </w:r>
      <w:r>
        <w:rPr>
          <w:rFonts w:eastAsiaTheme="minorEastAsia" w:hint="eastAsia"/>
        </w:rPr>
        <w:t xml:space="preserve">above, </w:t>
      </w:r>
      <w:r>
        <w:rPr>
          <w:rFonts w:eastAsiaTheme="minorEastAsia"/>
        </w:rPr>
        <w:t>for the UE with syncRef from P6 group UEs (especially self-promoted SyncRef UEs), the UE has to perform the full time SL search to find the potential high priority syncRef which may not be synced with the current P6 SyncRef UEs. To address such power consumption, WUS originally used for power saving of DRX_On duration can also be applied as the syncRef. In the other words, UE can utilize the periodic WUS (similar to NR-uu WUS in Rel’16) to perform the SL synchronization.</w:t>
      </w:r>
    </w:p>
    <w:p w14:paraId="2B3AB16C" w14:textId="47882C03" w:rsidR="00916658" w:rsidRDefault="00916658" w:rsidP="00916658">
      <w:pPr>
        <w:rPr>
          <w:lang w:eastAsia="ko-KR"/>
        </w:rPr>
      </w:pPr>
      <w:r>
        <w:rPr>
          <w:lang w:eastAsia="ko-KR"/>
        </w:rPr>
        <w:t>Although wake-up signal requires additional signalling overhead and configuration, the power saving gain of the Rx UE may be significant when packet arrival rate is low or when on duration is relatively long comparing to SL DRX cycle. For example, consider a power-limited UE with high-reliability/low-latency traffic performing aperiodic packet reception. It is not desirable to configure such a UE with a long DRX cycle and short on duration to maintain reliability/latency KPIs. However, setting a long DRX on duration would also mitigate power efficiency. Use of a wake up signal can help reduce power consumption without impacting service reliability</w:t>
      </w:r>
      <w:r w:rsidR="003A71B7">
        <w:rPr>
          <w:lang w:eastAsia="ko-KR"/>
        </w:rPr>
        <w:t xml:space="preserve"> and avoiding full-time SL search especially for P6 group UEs</w:t>
      </w:r>
      <w:r>
        <w:rPr>
          <w:lang w:eastAsia="ko-KR"/>
        </w:rPr>
        <w:t>. In view of this, we think wake-up signalling can be useful in the following scenarios:</w:t>
      </w:r>
    </w:p>
    <w:p w14:paraId="4E0D5C69" w14:textId="6F7277CF" w:rsidR="003A71B7" w:rsidRDefault="003A71B7" w:rsidP="00916658">
      <w:pPr>
        <w:pStyle w:val="ListParagraph"/>
        <w:numPr>
          <w:ilvl w:val="0"/>
          <w:numId w:val="34"/>
        </w:numPr>
        <w:rPr>
          <w:lang w:eastAsia="ko-KR"/>
        </w:rPr>
      </w:pPr>
      <w:r>
        <w:rPr>
          <w:rFonts w:hint="eastAsia"/>
          <w:lang w:eastAsia="zh-CN"/>
        </w:rPr>
        <w:t xml:space="preserve">Example 1: </w:t>
      </w:r>
      <w:r>
        <w:rPr>
          <w:lang w:eastAsia="zh-CN"/>
        </w:rPr>
        <w:t>P6 group UEs to avoid full-time SL sync search in addition to power saving for DRX_On.</w:t>
      </w:r>
    </w:p>
    <w:p w14:paraId="05B5504F" w14:textId="5B150D0B" w:rsidR="00916658" w:rsidRDefault="00916658" w:rsidP="00916658">
      <w:pPr>
        <w:pStyle w:val="ListParagraph"/>
        <w:numPr>
          <w:ilvl w:val="0"/>
          <w:numId w:val="34"/>
        </w:numPr>
        <w:rPr>
          <w:lang w:eastAsia="ko-KR"/>
        </w:rPr>
      </w:pPr>
      <w:r>
        <w:rPr>
          <w:lang w:eastAsia="ko-KR"/>
        </w:rPr>
        <w:t xml:space="preserve">Example </w:t>
      </w:r>
      <w:r w:rsidR="003A71B7">
        <w:rPr>
          <w:lang w:eastAsia="ko-KR"/>
        </w:rPr>
        <w:t>2</w:t>
      </w:r>
      <w:r>
        <w:rPr>
          <w:lang w:eastAsia="ko-KR"/>
        </w:rPr>
        <w:t xml:space="preserve">: For power-limited RX UE - such as the wearable devices or sensors.  </w:t>
      </w:r>
    </w:p>
    <w:p w14:paraId="17D69289" w14:textId="57207EC7" w:rsidR="00916658" w:rsidRDefault="003A71B7" w:rsidP="00916658">
      <w:pPr>
        <w:pStyle w:val="ListParagraph"/>
        <w:numPr>
          <w:ilvl w:val="0"/>
          <w:numId w:val="34"/>
        </w:numPr>
        <w:rPr>
          <w:lang w:eastAsia="ko-KR"/>
        </w:rPr>
      </w:pPr>
      <w:r>
        <w:rPr>
          <w:lang w:eastAsia="ko-KR"/>
        </w:rPr>
        <w:t>Example 3</w:t>
      </w:r>
      <w:r w:rsidR="00916658">
        <w:rPr>
          <w:lang w:eastAsia="ko-KR"/>
        </w:rPr>
        <w:t>: For a RX UE with sparse but latency-sensitive traffic</w:t>
      </w:r>
    </w:p>
    <w:p w14:paraId="1DC04F37" w14:textId="35616282" w:rsidR="00916658" w:rsidRDefault="003A71B7" w:rsidP="00916658">
      <w:pPr>
        <w:pStyle w:val="ListParagraph"/>
        <w:numPr>
          <w:ilvl w:val="0"/>
          <w:numId w:val="34"/>
        </w:numPr>
        <w:rPr>
          <w:lang w:eastAsia="ko-KR"/>
        </w:rPr>
      </w:pPr>
      <w:r>
        <w:rPr>
          <w:lang w:eastAsia="ko-KR"/>
        </w:rPr>
        <w:t>Example 4</w:t>
      </w:r>
      <w:r w:rsidR="00916658">
        <w:rPr>
          <w:lang w:eastAsia="ko-KR"/>
        </w:rPr>
        <w:t>: For a TX UE with multiple RX UE</w:t>
      </w:r>
    </w:p>
    <w:p w14:paraId="75ABA25B" w14:textId="77777777" w:rsidR="00916658" w:rsidRDefault="00916658" w:rsidP="00916658">
      <w:pPr>
        <w:pStyle w:val="ListParagraph"/>
        <w:numPr>
          <w:ilvl w:val="1"/>
          <w:numId w:val="34"/>
        </w:numPr>
        <w:rPr>
          <w:lang w:eastAsia="ko-KR"/>
        </w:rPr>
      </w:pPr>
      <w:r>
        <w:rPr>
          <w:lang w:eastAsia="ko-KR"/>
        </w:rPr>
        <w:t>If a TX UE has multiple RX UE, the SL on duration of the TX UE may be configured long.</w:t>
      </w:r>
    </w:p>
    <w:p w14:paraId="548071CC" w14:textId="2F58EF8E" w:rsidR="00916658" w:rsidRDefault="003A71B7" w:rsidP="00916658">
      <w:pPr>
        <w:pStyle w:val="ListParagraph"/>
        <w:numPr>
          <w:ilvl w:val="1"/>
          <w:numId w:val="34"/>
        </w:numPr>
        <w:rPr>
          <w:lang w:eastAsia="ko-KR"/>
        </w:rPr>
      </w:pPr>
      <w:r>
        <w:rPr>
          <w:lang w:eastAsia="ko-KR"/>
        </w:rPr>
        <w:t>Example 4</w:t>
      </w:r>
      <w:r w:rsidR="00916658">
        <w:rPr>
          <w:lang w:eastAsia="ko-KR"/>
        </w:rPr>
        <w:t>-1: the TX UE is the relay UE, and the RX UEs is the remote UEs</w:t>
      </w:r>
    </w:p>
    <w:p w14:paraId="5E9A78F2" w14:textId="2D3150F6" w:rsidR="00916658" w:rsidRDefault="003A71B7" w:rsidP="00916658">
      <w:pPr>
        <w:pStyle w:val="ListParagraph"/>
        <w:numPr>
          <w:ilvl w:val="1"/>
          <w:numId w:val="34"/>
        </w:numPr>
        <w:rPr>
          <w:lang w:eastAsia="ko-KR"/>
        </w:rPr>
      </w:pPr>
      <w:r>
        <w:rPr>
          <w:lang w:eastAsia="ko-KR"/>
        </w:rPr>
        <w:t>Example 4</w:t>
      </w:r>
      <w:r w:rsidR="00916658">
        <w:rPr>
          <w:lang w:eastAsia="ko-KR"/>
        </w:rPr>
        <w:t>-2: the TX UE is the group lead, and the RX UEs is the group members</w:t>
      </w:r>
    </w:p>
    <w:p w14:paraId="5E2144F4" w14:textId="1E0C6DCC" w:rsidR="00916658" w:rsidRPr="00016640" w:rsidRDefault="00916658" w:rsidP="00016640">
      <w:pPr>
        <w:rPr>
          <w:rFonts w:eastAsiaTheme="minorEastAsia"/>
        </w:rPr>
      </w:pPr>
      <w:r>
        <w:rPr>
          <w:b/>
          <w:lang w:eastAsia="zh-TW"/>
        </w:rPr>
        <w:t xml:space="preserve">Proposal </w:t>
      </w:r>
      <w:r w:rsidR="004C0E3C">
        <w:rPr>
          <w:b/>
          <w:lang w:eastAsia="zh-TW"/>
        </w:rPr>
        <w:t>10</w:t>
      </w:r>
      <w:r w:rsidRPr="004E3F48">
        <w:rPr>
          <w:b/>
          <w:lang w:eastAsia="zh-TW"/>
        </w:rPr>
        <w:t xml:space="preserve">: </w:t>
      </w:r>
      <w:r>
        <w:rPr>
          <w:b/>
          <w:lang w:eastAsia="zh-TW"/>
        </w:rPr>
        <w:t xml:space="preserve">RAN2 considers </w:t>
      </w:r>
      <w:r w:rsidR="003A71B7">
        <w:rPr>
          <w:b/>
          <w:lang w:eastAsia="zh-TW"/>
        </w:rPr>
        <w:t xml:space="preserve">to support </w:t>
      </w:r>
      <w:r>
        <w:rPr>
          <w:b/>
          <w:lang w:eastAsia="zh-TW"/>
        </w:rPr>
        <w:t>wake-up signalling on top of SL DRX in Rel-17 sidelink enhancement</w:t>
      </w:r>
      <w:r w:rsidR="003A71B7">
        <w:rPr>
          <w:b/>
          <w:lang w:eastAsia="zh-TW"/>
        </w:rPr>
        <w:t>, considering the power consumption of P6 group UEs.</w:t>
      </w:r>
    </w:p>
    <w:p w14:paraId="7D0F55F8" w14:textId="03EFA235" w:rsidR="00916658" w:rsidRDefault="00916658" w:rsidP="00916658">
      <w:pPr>
        <w:pStyle w:val="Heading2"/>
        <w:numPr>
          <w:ilvl w:val="1"/>
          <w:numId w:val="3"/>
        </w:numPr>
        <w:ind w:left="0" w:firstLine="0"/>
        <w:rPr>
          <w:rFonts w:eastAsia="Malgun Gothic"/>
          <w:lang w:eastAsia="ko-KR"/>
        </w:rPr>
      </w:pPr>
      <w:r>
        <w:rPr>
          <w:rFonts w:eastAsia="Malgun Gothic"/>
          <w:lang w:eastAsia="ko-KR"/>
        </w:rPr>
        <w:t>Analysis of the performance for solutions with SL DRX</w:t>
      </w:r>
    </w:p>
    <w:p w14:paraId="1B2E839A" w14:textId="106F82EF" w:rsidR="00916658" w:rsidRDefault="003A71B7" w:rsidP="00016640">
      <w:pPr>
        <w:rPr>
          <w:rFonts w:eastAsiaTheme="minorEastAsia"/>
        </w:rPr>
      </w:pPr>
      <w:r>
        <w:rPr>
          <w:rFonts w:eastAsiaTheme="minorEastAsia"/>
        </w:rPr>
        <w:t>W</w:t>
      </w:r>
      <w:r>
        <w:rPr>
          <w:rFonts w:eastAsiaTheme="minorEastAsia" w:hint="eastAsia"/>
        </w:rPr>
        <w:t xml:space="preserve">e </w:t>
      </w:r>
      <w:r>
        <w:rPr>
          <w:rFonts w:eastAsiaTheme="minorEastAsia"/>
        </w:rPr>
        <w:t>provided the analysis for the SL DRX power saving gain based on the following potential solutions:</w:t>
      </w:r>
    </w:p>
    <w:p w14:paraId="6F7C55EA" w14:textId="4F8272B6" w:rsidR="003A71B7" w:rsidRDefault="003A71B7" w:rsidP="00016640">
      <w:pPr>
        <w:pStyle w:val="ListParagraph"/>
        <w:numPr>
          <w:ilvl w:val="0"/>
          <w:numId w:val="34"/>
        </w:numPr>
        <w:rPr>
          <w:rFonts w:eastAsiaTheme="minorEastAsia"/>
        </w:rPr>
      </w:pPr>
      <w:r>
        <w:rPr>
          <w:rFonts w:eastAsiaTheme="minorEastAsia"/>
          <w:lang w:eastAsia="zh-CN"/>
        </w:rPr>
        <w:t>Baseline</w:t>
      </w:r>
      <w:r>
        <w:rPr>
          <w:rFonts w:eastAsiaTheme="minorEastAsia" w:hint="eastAsia"/>
          <w:lang w:eastAsia="zh-CN"/>
        </w:rPr>
        <w:t>:</w:t>
      </w:r>
      <w:r>
        <w:rPr>
          <w:rFonts w:eastAsiaTheme="minorEastAsia"/>
          <w:lang w:eastAsia="zh-CN"/>
        </w:rPr>
        <w:t xml:space="preserve"> without any DRX. </w:t>
      </w:r>
    </w:p>
    <w:p w14:paraId="5A778875" w14:textId="22C307F2" w:rsidR="003A71B7" w:rsidRDefault="003A71B7" w:rsidP="00016640">
      <w:pPr>
        <w:pStyle w:val="ListParagraph"/>
        <w:numPr>
          <w:ilvl w:val="0"/>
          <w:numId w:val="34"/>
        </w:numPr>
        <w:rPr>
          <w:rFonts w:eastAsiaTheme="minorEastAsia"/>
        </w:rPr>
      </w:pPr>
      <w:r>
        <w:rPr>
          <w:rFonts w:eastAsiaTheme="minorEastAsia"/>
          <w:lang w:eastAsia="zh-CN"/>
        </w:rPr>
        <w:t xml:space="preserve">PS1: DRX is applied with </w:t>
      </w:r>
      <w:r w:rsidRPr="003A71B7">
        <w:rPr>
          <w:rFonts w:eastAsiaTheme="minorEastAsia"/>
          <w:lang w:eastAsia="zh-CN"/>
        </w:rPr>
        <w:t>DRX_On=20ms @ Periodicity=100ms</w:t>
      </w:r>
    </w:p>
    <w:p w14:paraId="7BF61BA6" w14:textId="08100F76" w:rsidR="003A71B7" w:rsidRDefault="003A71B7" w:rsidP="00016640">
      <w:pPr>
        <w:pStyle w:val="ListParagraph"/>
        <w:numPr>
          <w:ilvl w:val="0"/>
          <w:numId w:val="34"/>
        </w:numPr>
        <w:rPr>
          <w:rFonts w:eastAsiaTheme="minorEastAsia"/>
        </w:rPr>
      </w:pPr>
      <w:r>
        <w:rPr>
          <w:rFonts w:eastAsiaTheme="minorEastAsia"/>
          <w:lang w:eastAsia="zh-CN"/>
        </w:rPr>
        <w:t>PS2: DRX + WUS. UE only needs to monitor 1 slot for whether to wake on DRX_ON. SL sync is still based on SSB.</w:t>
      </w:r>
    </w:p>
    <w:p w14:paraId="1C15B6BC" w14:textId="47961FFA" w:rsidR="003A71B7" w:rsidRDefault="003A71B7" w:rsidP="00016640">
      <w:pPr>
        <w:pStyle w:val="ListParagraph"/>
        <w:numPr>
          <w:ilvl w:val="0"/>
          <w:numId w:val="34"/>
        </w:numPr>
        <w:rPr>
          <w:rFonts w:eastAsiaTheme="minorEastAsia"/>
        </w:rPr>
      </w:pPr>
      <w:r>
        <w:rPr>
          <w:rFonts w:eastAsiaTheme="minorEastAsia"/>
          <w:lang w:eastAsia="zh-CN"/>
        </w:rPr>
        <w:t>PS3: DRX + SYNC_DRXOn. SL Sync is limited to +/- 1symbol of the current SSB timing for non-P6 UEs whereas UE has to wakeup for PSCCH monitoring during DRX_On.</w:t>
      </w:r>
    </w:p>
    <w:p w14:paraId="65E6E176" w14:textId="6B43698C" w:rsidR="003A71B7" w:rsidRPr="000C4D90" w:rsidRDefault="003A71B7" w:rsidP="00016640">
      <w:pPr>
        <w:pStyle w:val="ListParagraph"/>
        <w:numPr>
          <w:ilvl w:val="0"/>
          <w:numId w:val="34"/>
        </w:numPr>
        <w:rPr>
          <w:rFonts w:eastAsiaTheme="minorEastAsia"/>
        </w:rPr>
      </w:pPr>
      <w:r>
        <w:rPr>
          <w:rFonts w:eastAsiaTheme="minorEastAsia"/>
          <w:lang w:eastAsia="zh-CN"/>
        </w:rPr>
        <w:t>PS4: DRX + SYNC_WUS. SL Sync and wakeup during DRX_On are both based on WUS channel.</w:t>
      </w:r>
    </w:p>
    <w:p w14:paraId="27981522" w14:textId="5DF91DB2" w:rsidR="003A71B7" w:rsidRPr="00016640" w:rsidRDefault="003A71B7" w:rsidP="00016640">
      <w:pPr>
        <w:rPr>
          <w:rFonts w:eastAsiaTheme="minorEastAsia"/>
        </w:rPr>
      </w:pPr>
      <w:r>
        <w:rPr>
          <w:rFonts w:eastAsiaTheme="minorEastAsia"/>
          <w:noProof/>
          <w:lang w:val="en-US" w:eastAsia="zh-TW"/>
        </w:rPr>
        <w:drawing>
          <wp:inline distT="0" distB="0" distL="0" distR="0" wp14:anchorId="4928572D" wp14:editId="5F6CE439">
            <wp:extent cx="5877265" cy="2435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8252" cy="2448017"/>
                    </a:xfrm>
                    <a:prstGeom prst="rect">
                      <a:avLst/>
                    </a:prstGeom>
                    <a:noFill/>
                  </pic:spPr>
                </pic:pic>
              </a:graphicData>
            </a:graphic>
          </wp:inline>
        </w:drawing>
      </w:r>
    </w:p>
    <w:p w14:paraId="1D128EEA" w14:textId="77777777" w:rsidR="003A71B7" w:rsidRDefault="003A71B7" w:rsidP="005D3E54">
      <w:pPr>
        <w:rPr>
          <w:rFonts w:eastAsiaTheme="minorEastAsia"/>
        </w:rPr>
      </w:pPr>
      <w:r>
        <w:rPr>
          <w:rFonts w:eastAsiaTheme="minorEastAsia" w:hint="eastAsia"/>
        </w:rPr>
        <w:lastRenderedPageBreak/>
        <w:t xml:space="preserve">In the </w:t>
      </w:r>
      <w:r>
        <w:rPr>
          <w:rFonts w:eastAsiaTheme="minorEastAsia"/>
        </w:rPr>
        <w:t>evaluation</w:t>
      </w:r>
      <w:r>
        <w:rPr>
          <w:rFonts w:eastAsiaTheme="minorEastAsia" w:hint="eastAsia"/>
        </w:rPr>
        <w:t xml:space="preserve">, </w:t>
      </w:r>
      <w:r>
        <w:rPr>
          <w:rFonts w:eastAsiaTheme="minorEastAsia"/>
        </w:rPr>
        <w:t>the deep sleep is assumed during DRX_OFF even though it is not reasonable. However, it can be observed that the power saving gain is not much compared to PS3/PS4 because UE still has to monitor SSB all the time which contribute a lot for the power consumption.</w:t>
      </w:r>
    </w:p>
    <w:p w14:paraId="17BBC716" w14:textId="77777777" w:rsidR="003A71B7" w:rsidRDefault="003A71B7" w:rsidP="005D3E54">
      <w:pPr>
        <w:rPr>
          <w:rFonts w:eastAsiaTheme="minorEastAsia"/>
        </w:rPr>
      </w:pPr>
      <w:r>
        <w:rPr>
          <w:rFonts w:eastAsiaTheme="minorEastAsia"/>
        </w:rPr>
        <w:t>Even if WUS is used for power saving during DRX_On but not addressing SL sync issue, the power gain is still limited depending on the DRX_On duration compared to PS3/PS4.</w:t>
      </w:r>
    </w:p>
    <w:p w14:paraId="2D22D9C7" w14:textId="53E6277A" w:rsidR="00B42D4F" w:rsidRDefault="003A71B7" w:rsidP="005D3E54">
      <w:pPr>
        <w:rPr>
          <w:rFonts w:eastAsiaTheme="minorEastAsia"/>
        </w:rPr>
      </w:pPr>
      <w:r>
        <w:rPr>
          <w:rFonts w:eastAsiaTheme="minorEastAsia"/>
        </w:rPr>
        <w:t>For PS3, the power saving by avoiding the full time SL sync is significant, which is feasible for non-P6 UEs.</w:t>
      </w:r>
    </w:p>
    <w:p w14:paraId="3F856151" w14:textId="0E0E17B1" w:rsidR="003A71B7" w:rsidRDefault="003A71B7" w:rsidP="005D3E54">
      <w:pPr>
        <w:rPr>
          <w:rFonts w:eastAsiaTheme="minorEastAsia"/>
        </w:rPr>
      </w:pPr>
      <w:r>
        <w:rPr>
          <w:rFonts w:eastAsiaTheme="minorEastAsia"/>
        </w:rPr>
        <w:t>For PS4, WUS used for both wakeup purpose and SL synchronization can further reduce the power consumption, especially useful for P6 UEs.</w:t>
      </w:r>
    </w:p>
    <w:p w14:paraId="2615778C" w14:textId="28809DDC" w:rsidR="003A71B7" w:rsidRPr="00AE2254" w:rsidRDefault="003A71B7" w:rsidP="005D3E54">
      <w:pPr>
        <w:rPr>
          <w:rFonts w:eastAsiaTheme="minorEastAsia"/>
          <w:b/>
        </w:rPr>
      </w:pPr>
      <w:r w:rsidRPr="00AE2254">
        <w:rPr>
          <w:rFonts w:eastAsiaTheme="minorEastAsia"/>
          <w:b/>
        </w:rPr>
        <w:t>Observation</w:t>
      </w:r>
      <w:r w:rsidR="00CC326F" w:rsidRPr="00AE2254">
        <w:rPr>
          <w:rFonts w:eastAsiaTheme="minorEastAsia"/>
          <w:b/>
        </w:rPr>
        <w:t xml:space="preserve"> 5</w:t>
      </w:r>
      <w:r w:rsidRPr="00AE2254">
        <w:rPr>
          <w:rFonts w:eastAsiaTheme="minorEastAsia"/>
          <w:b/>
        </w:rPr>
        <w:t xml:space="preserve">: Power saving gains from optimized SL synchronization for non-P6 UEs and WUS for P6 UEs are </w:t>
      </w:r>
      <w:r w:rsidR="00D21F72">
        <w:rPr>
          <w:rFonts w:eastAsiaTheme="minorEastAsia"/>
          <w:b/>
        </w:rPr>
        <w:t>significant</w:t>
      </w:r>
      <w:r w:rsidRPr="00AE2254">
        <w:rPr>
          <w:rFonts w:eastAsiaTheme="minorEastAsia"/>
          <w:b/>
        </w:rPr>
        <w:t>.</w:t>
      </w:r>
    </w:p>
    <w:p w14:paraId="3CF835C9" w14:textId="2097FF97" w:rsidR="003A71B7" w:rsidRPr="00016640" w:rsidRDefault="003A71B7" w:rsidP="005D3E54">
      <w:pPr>
        <w:rPr>
          <w:rFonts w:eastAsiaTheme="minorEastAsia"/>
        </w:rPr>
      </w:pPr>
      <w:r>
        <w:rPr>
          <w:rFonts w:eastAsiaTheme="minorEastAsia"/>
        </w:rPr>
        <w:t xml:space="preserve"> </w:t>
      </w:r>
    </w:p>
    <w:p w14:paraId="78D41A4E" w14:textId="77777777" w:rsidR="00DD4ECB" w:rsidRPr="00DD4ECB" w:rsidRDefault="00DD4ECB" w:rsidP="007354B6">
      <w:pPr>
        <w:pStyle w:val="CRCoverPage"/>
        <w:spacing w:before="120"/>
        <w:jc w:val="both"/>
        <w:rPr>
          <w:b/>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111B6363" w14:textId="630CDA8B" w:rsidR="0074162C" w:rsidRDefault="00CC326F" w:rsidP="0074162C">
      <w:pPr>
        <w:rPr>
          <w:rFonts w:eastAsia="Malgun Gothic"/>
          <w:lang w:val="en-US" w:eastAsia="ko-KR"/>
        </w:rPr>
      </w:pPr>
      <w:r>
        <w:rPr>
          <w:rFonts w:eastAsia="Malgun Gothic"/>
          <w:lang w:val="en-US" w:eastAsia="ko-KR"/>
        </w:rPr>
        <w:t>In this paper, we consider the design of SL DRX and the related aspects (i.e. SL sync search and wake-up signal). We have the following observation:</w:t>
      </w:r>
    </w:p>
    <w:p w14:paraId="0D68FAC7" w14:textId="77777777" w:rsidR="008F50AC" w:rsidRDefault="008F50AC" w:rsidP="00225BB9">
      <w:pPr>
        <w:ind w:left="360"/>
        <w:rPr>
          <w:rFonts w:eastAsia="Malgun Gothic"/>
          <w:lang w:eastAsia="ko-KR"/>
        </w:rPr>
      </w:pPr>
    </w:p>
    <w:p w14:paraId="095EF1E7" w14:textId="77777777" w:rsidR="00AE2254" w:rsidRDefault="00AE2254" w:rsidP="008336AA">
      <w:pPr>
        <w:rPr>
          <w:b/>
          <w:lang w:eastAsia="ko-KR"/>
        </w:rPr>
      </w:pPr>
      <w:r w:rsidRPr="00E92103">
        <w:rPr>
          <w:b/>
          <w:lang w:eastAsia="ko-KR"/>
        </w:rPr>
        <w:t>Observation 1: In NR Uu, UE uses DRX parameters to determine whether it is in DRX active time. A UE in SL DRX active time should monitor PDCCH.</w:t>
      </w:r>
    </w:p>
    <w:p w14:paraId="3571B0B7" w14:textId="77777777" w:rsidR="004B1F3D" w:rsidRDefault="004B1F3D" w:rsidP="008336AA">
      <w:pPr>
        <w:rPr>
          <w:b/>
          <w:lang w:eastAsia="ko-KR"/>
        </w:rPr>
      </w:pPr>
    </w:p>
    <w:p w14:paraId="47CC0221" w14:textId="77777777" w:rsidR="00004CC1" w:rsidRPr="00530D75" w:rsidRDefault="00004CC1" w:rsidP="008336AA">
      <w:pPr>
        <w:rPr>
          <w:b/>
          <w:lang w:eastAsia="ko-KR"/>
        </w:rPr>
      </w:pPr>
      <w:r w:rsidRPr="00530D75">
        <w:rPr>
          <w:b/>
          <w:lang w:eastAsia="ko-KR"/>
        </w:rPr>
        <w:t xml:space="preserve">Observation </w:t>
      </w:r>
      <w:r>
        <w:rPr>
          <w:b/>
          <w:lang w:eastAsia="ko-KR"/>
        </w:rPr>
        <w:t>2</w:t>
      </w:r>
      <w:r w:rsidRPr="00530D75">
        <w:rPr>
          <w:b/>
          <w:lang w:eastAsia="ko-KR"/>
        </w:rPr>
        <w:t xml:space="preserve">: SL MAC entity specific SL DRX configuration have two drawbacks: </w:t>
      </w:r>
    </w:p>
    <w:p w14:paraId="66F0BD5F" w14:textId="77777777" w:rsidR="00DA4BA4" w:rsidRPr="00DA4BA4" w:rsidRDefault="00004CC1" w:rsidP="00EF4196">
      <w:pPr>
        <w:pStyle w:val="ListParagraph"/>
        <w:numPr>
          <w:ilvl w:val="0"/>
          <w:numId w:val="31"/>
        </w:numPr>
        <w:rPr>
          <w:rFonts w:eastAsia="Malgun Gothic"/>
          <w:lang w:eastAsia="ko-KR"/>
        </w:rPr>
      </w:pPr>
      <w:r w:rsidRPr="00DA4BA4">
        <w:rPr>
          <w:rFonts w:ascii="Arial" w:eastAsia="Times New Roman" w:hAnsi="Arial"/>
          <w:b/>
          <w:lang w:eastAsia="ko-KR"/>
        </w:rPr>
        <w:t>Per SL MAC entity configuration is inflexible when UE has multiple peer UEs with different service requirement</w:t>
      </w:r>
    </w:p>
    <w:p w14:paraId="0E05DD31" w14:textId="3C9DC9D7" w:rsidR="004B1F3D" w:rsidRPr="00DA4BA4" w:rsidRDefault="00004CC1" w:rsidP="00EF4196">
      <w:pPr>
        <w:pStyle w:val="ListParagraph"/>
        <w:numPr>
          <w:ilvl w:val="0"/>
          <w:numId w:val="31"/>
        </w:numPr>
        <w:rPr>
          <w:rFonts w:eastAsia="Malgun Gothic"/>
          <w:lang w:eastAsia="ko-KR"/>
        </w:rPr>
      </w:pPr>
      <w:r w:rsidRPr="00DA4BA4">
        <w:rPr>
          <w:rFonts w:ascii="Arial" w:eastAsia="Times New Roman" w:hAnsi="Arial"/>
          <w:b/>
          <w:lang w:eastAsia="ko-KR"/>
        </w:rPr>
        <w:t>A UE requires additional signalling overhead to inform all peer UEs when its per SL MAC entity DRX configuration is updated due to change of</w:t>
      </w:r>
      <w:r w:rsidRPr="00DA4BA4">
        <w:rPr>
          <w:b/>
          <w:lang w:eastAsia="ko-KR"/>
        </w:rPr>
        <w:t xml:space="preserve"> any link</w:t>
      </w:r>
    </w:p>
    <w:p w14:paraId="120352B5" w14:textId="77777777" w:rsidR="004B1F3D" w:rsidRPr="00530D75" w:rsidRDefault="004B1F3D" w:rsidP="008336AA">
      <w:pPr>
        <w:rPr>
          <w:b/>
          <w:lang w:eastAsia="ko-KR"/>
        </w:rPr>
      </w:pPr>
      <w:r w:rsidRPr="00530D75">
        <w:rPr>
          <w:b/>
          <w:lang w:eastAsia="ko-KR"/>
        </w:rPr>
        <w:t xml:space="preserve">Observation </w:t>
      </w:r>
      <w:r>
        <w:rPr>
          <w:b/>
          <w:lang w:eastAsia="ko-KR"/>
        </w:rPr>
        <w:t>3</w:t>
      </w:r>
      <w:r w:rsidRPr="00530D75">
        <w:rPr>
          <w:b/>
          <w:lang w:eastAsia="ko-KR"/>
        </w:rPr>
        <w:t>: Restrict UE to apply the same SL DRX configuration for both transmission pattern and reception pattern is not flexible in case of asymmetric traffic.</w:t>
      </w:r>
    </w:p>
    <w:p w14:paraId="0C300C33" w14:textId="77777777" w:rsidR="004B1F3D" w:rsidRPr="004B1F3D" w:rsidRDefault="004B1F3D" w:rsidP="008336AA">
      <w:pPr>
        <w:rPr>
          <w:b/>
          <w:lang w:eastAsia="ko-KR"/>
        </w:rPr>
      </w:pPr>
    </w:p>
    <w:p w14:paraId="4F57C4BA" w14:textId="77777777" w:rsidR="004B1F3D" w:rsidRPr="004B1F3D" w:rsidRDefault="004B1F3D" w:rsidP="008336AA">
      <w:pPr>
        <w:rPr>
          <w:rFonts w:eastAsiaTheme="minorEastAsia"/>
          <w:b/>
        </w:rPr>
      </w:pPr>
      <w:r w:rsidRPr="004B1F3D">
        <w:rPr>
          <w:rFonts w:eastAsiaTheme="minorEastAsia"/>
          <w:b/>
        </w:rPr>
        <w:t>Observation 4: The full-time SL sync search with no chance of deep sleep will significantly reduce the power saving gain from SL DRX.</w:t>
      </w:r>
    </w:p>
    <w:p w14:paraId="27DC73EB" w14:textId="77777777" w:rsidR="004B1F3D" w:rsidRPr="004B1F3D" w:rsidRDefault="004B1F3D" w:rsidP="008336AA">
      <w:pPr>
        <w:rPr>
          <w:b/>
          <w:lang w:eastAsia="ko-KR"/>
        </w:rPr>
      </w:pPr>
    </w:p>
    <w:p w14:paraId="66CF3002" w14:textId="492C85D2" w:rsidR="004B1F3D" w:rsidRPr="004B1F3D" w:rsidRDefault="004B1F3D" w:rsidP="008336AA">
      <w:pPr>
        <w:rPr>
          <w:rFonts w:eastAsiaTheme="minorEastAsia"/>
          <w:b/>
        </w:rPr>
      </w:pPr>
      <w:r w:rsidRPr="004B1F3D">
        <w:rPr>
          <w:rFonts w:eastAsiaTheme="minorEastAsia"/>
          <w:b/>
        </w:rPr>
        <w:t xml:space="preserve">Observation 5: Power saving gains from optimized SL synchronization for non-P6 UEs and WUS for P6 UEs are </w:t>
      </w:r>
      <w:r w:rsidR="00D21F72">
        <w:rPr>
          <w:rFonts w:eastAsiaTheme="minorEastAsia"/>
          <w:b/>
        </w:rPr>
        <w:t>significant</w:t>
      </w:r>
      <w:r w:rsidR="00D21F72" w:rsidRPr="00AE2254">
        <w:rPr>
          <w:rFonts w:eastAsiaTheme="minorEastAsia"/>
          <w:b/>
        </w:rPr>
        <w:t>.</w:t>
      </w:r>
    </w:p>
    <w:p w14:paraId="5B33A1B3" w14:textId="77777777" w:rsidR="004B1F3D" w:rsidRDefault="004B1F3D" w:rsidP="00AE2254">
      <w:pPr>
        <w:rPr>
          <w:b/>
          <w:lang w:eastAsia="ko-KR"/>
        </w:rPr>
      </w:pPr>
    </w:p>
    <w:p w14:paraId="65953D36" w14:textId="318A2DDB" w:rsidR="004B1F3D" w:rsidRPr="004B1F3D" w:rsidRDefault="004B1F3D" w:rsidP="00AE2254">
      <w:pPr>
        <w:rPr>
          <w:lang w:eastAsia="ko-KR"/>
        </w:rPr>
      </w:pPr>
      <w:r w:rsidRPr="004B1F3D">
        <w:rPr>
          <w:lang w:eastAsia="ko-KR"/>
        </w:rPr>
        <w:t>Based on these observations, we have proposals below:</w:t>
      </w:r>
    </w:p>
    <w:p w14:paraId="2A50AE4F" w14:textId="77777777" w:rsidR="004B1F3D" w:rsidRPr="00E92103" w:rsidRDefault="004B1F3D" w:rsidP="00AE2254">
      <w:pPr>
        <w:rPr>
          <w:b/>
          <w:lang w:eastAsia="ko-KR"/>
        </w:rPr>
      </w:pPr>
    </w:p>
    <w:p w14:paraId="1A72F3D3" w14:textId="77777777" w:rsidR="00AE2254" w:rsidRPr="00E92103" w:rsidRDefault="00AE2254" w:rsidP="008336AA">
      <w:pPr>
        <w:rPr>
          <w:b/>
          <w:lang w:eastAsia="ko-KR"/>
        </w:rPr>
      </w:pPr>
      <w:r w:rsidRPr="00E92103">
        <w:rPr>
          <w:b/>
          <w:lang w:eastAsia="ko-KR"/>
        </w:rPr>
        <w:t xml:space="preserve">Proposal 1: As in NR Uu, RAN2 defines SL DRX </w:t>
      </w:r>
      <w:r>
        <w:rPr>
          <w:b/>
          <w:lang w:eastAsia="ko-KR"/>
        </w:rPr>
        <w:t>counters/timers (e.g. refer to Uu DRX design)</w:t>
      </w:r>
      <w:r w:rsidRPr="00E92103">
        <w:rPr>
          <w:b/>
          <w:lang w:eastAsia="ko-KR"/>
        </w:rPr>
        <w:t xml:space="preserve"> to specify the on-off duration for a UE to communicate with its peer UE.</w:t>
      </w:r>
    </w:p>
    <w:p w14:paraId="373BBA18" w14:textId="4E8F6B82" w:rsidR="00AE2254" w:rsidRDefault="00AE2254" w:rsidP="008336AA">
      <w:pPr>
        <w:rPr>
          <w:rFonts w:eastAsia="Malgun Gothic"/>
          <w:lang w:eastAsia="ko-KR"/>
        </w:rPr>
      </w:pPr>
      <w:r w:rsidRPr="00E92103">
        <w:rPr>
          <w:b/>
          <w:lang w:eastAsia="ko-KR"/>
        </w:rPr>
        <w:t>Proposal 2: If a UE is in SL active time, UE should monitor PSCCH.</w:t>
      </w:r>
    </w:p>
    <w:p w14:paraId="225C29D6" w14:textId="77777777" w:rsidR="0074162C" w:rsidRDefault="0074162C" w:rsidP="008336AA">
      <w:pPr>
        <w:rPr>
          <w:rFonts w:eastAsia="MS Mincho"/>
          <w:lang w:eastAsia="en-US"/>
        </w:rPr>
      </w:pPr>
    </w:p>
    <w:p w14:paraId="55235C05" w14:textId="77777777" w:rsidR="004C0E3C" w:rsidRDefault="004C0E3C" w:rsidP="004C0E3C">
      <w:pPr>
        <w:rPr>
          <w:b/>
          <w:lang w:eastAsia="ko-KR"/>
        </w:rPr>
      </w:pPr>
      <w:r w:rsidRPr="002839B8">
        <w:rPr>
          <w:b/>
          <w:lang w:eastAsia="ko-KR"/>
        </w:rPr>
        <w:t>Proposal</w:t>
      </w:r>
      <w:r>
        <w:rPr>
          <w:b/>
          <w:lang w:eastAsia="ko-KR"/>
        </w:rPr>
        <w:t xml:space="preserve"> 3</w:t>
      </w:r>
      <w:r w:rsidRPr="002839B8">
        <w:rPr>
          <w:b/>
          <w:lang w:eastAsia="ko-KR"/>
        </w:rPr>
        <w:t>: SL DRX configuration is destination ID specific, and specifies the transmission pattern</w:t>
      </w:r>
      <w:r>
        <w:rPr>
          <w:b/>
          <w:lang w:eastAsia="ko-KR"/>
        </w:rPr>
        <w:t>. This</w:t>
      </w:r>
      <w:r w:rsidRPr="002839B8">
        <w:rPr>
          <w:b/>
          <w:lang w:eastAsia="ko-KR"/>
        </w:rPr>
        <w:t xml:space="preserve"> model applies to all cast types.</w:t>
      </w:r>
    </w:p>
    <w:p w14:paraId="488E0954" w14:textId="77777777" w:rsidR="004C0E3C" w:rsidRDefault="004C0E3C" w:rsidP="004C0E3C">
      <w:pPr>
        <w:rPr>
          <w:b/>
          <w:lang w:eastAsia="ko-KR"/>
        </w:rPr>
      </w:pPr>
    </w:p>
    <w:p w14:paraId="2D805867" w14:textId="66E87C56" w:rsidR="004B257B" w:rsidRDefault="004B257B" w:rsidP="004B257B">
      <w:pPr>
        <w:rPr>
          <w:b/>
          <w:lang w:eastAsia="ko-KR"/>
        </w:rPr>
      </w:pPr>
      <w:r w:rsidRPr="002839B8">
        <w:rPr>
          <w:b/>
          <w:lang w:eastAsia="ko-KR"/>
        </w:rPr>
        <w:t>Proposal</w:t>
      </w:r>
      <w:r>
        <w:rPr>
          <w:b/>
          <w:lang w:eastAsia="ko-KR"/>
        </w:rPr>
        <w:t xml:space="preserve"> 4</w:t>
      </w:r>
      <w:r w:rsidRPr="002839B8">
        <w:rPr>
          <w:b/>
          <w:lang w:eastAsia="ko-KR"/>
        </w:rPr>
        <w:t>:</w:t>
      </w:r>
      <w:r>
        <w:rPr>
          <w:b/>
          <w:lang w:eastAsia="ko-KR"/>
        </w:rPr>
        <w:t xml:space="preserve"> Each UE exchanges </w:t>
      </w:r>
      <w:r w:rsidRPr="002839B8">
        <w:rPr>
          <w:b/>
          <w:lang w:eastAsia="ko-KR"/>
        </w:rPr>
        <w:t>destination specific</w:t>
      </w:r>
      <w:r>
        <w:rPr>
          <w:b/>
          <w:lang w:eastAsia="ko-KR"/>
        </w:rPr>
        <w:t xml:space="preserve"> SL DRX configuration (i.e. transmission pattern or DTX pattern) with peer UEs. UE may </w:t>
      </w:r>
      <w:r w:rsidR="00297BB2">
        <w:rPr>
          <w:b/>
          <w:lang w:eastAsia="ko-KR"/>
        </w:rPr>
        <w:t>apply/send</w:t>
      </w:r>
      <w:r>
        <w:rPr>
          <w:b/>
          <w:lang w:eastAsia="ko-KR"/>
        </w:rPr>
        <w:t xml:space="preserve"> different SL DRX configurations for different peer UEs.</w:t>
      </w:r>
    </w:p>
    <w:p w14:paraId="43564A6C" w14:textId="77777777" w:rsidR="004C0E3C" w:rsidRDefault="004C0E3C" w:rsidP="004C0E3C">
      <w:pPr>
        <w:rPr>
          <w:b/>
          <w:lang w:eastAsia="ko-KR"/>
        </w:rPr>
      </w:pPr>
    </w:p>
    <w:p w14:paraId="6071F1D1" w14:textId="77777777" w:rsidR="004C0E3C" w:rsidRDefault="004C0E3C" w:rsidP="004C0E3C">
      <w:pPr>
        <w:rPr>
          <w:b/>
          <w:lang w:eastAsia="ko-KR"/>
        </w:rPr>
      </w:pPr>
      <w:r>
        <w:rPr>
          <w:b/>
          <w:lang w:eastAsia="ko-KR"/>
        </w:rPr>
        <w:t xml:space="preserve">Proposal 5: After SL DRX configuration exchange, UE monitor the superposition of </w:t>
      </w:r>
      <w:r w:rsidRPr="003F517D">
        <w:rPr>
          <w:b/>
          <w:lang w:eastAsia="ko-KR"/>
        </w:rPr>
        <w:t>transmission pattern</w:t>
      </w:r>
      <w:r>
        <w:rPr>
          <w:b/>
          <w:lang w:eastAsia="ko-KR"/>
        </w:rPr>
        <w:t xml:space="preserve"> of all peer UEs.</w:t>
      </w:r>
    </w:p>
    <w:p w14:paraId="0E56BDF0" w14:textId="77777777" w:rsidR="004C0E3C" w:rsidRDefault="004C0E3C" w:rsidP="004C0E3C">
      <w:pPr>
        <w:rPr>
          <w:b/>
          <w:lang w:eastAsia="ko-KR"/>
        </w:rPr>
      </w:pPr>
    </w:p>
    <w:p w14:paraId="30C15FF4" w14:textId="77777777" w:rsidR="004C0E3C" w:rsidRDefault="004C0E3C" w:rsidP="004C0E3C">
      <w:pPr>
        <w:rPr>
          <w:b/>
          <w:lang w:eastAsia="ko-KR"/>
        </w:rPr>
      </w:pPr>
      <w:r>
        <w:rPr>
          <w:b/>
          <w:lang w:eastAsia="ko-KR"/>
        </w:rPr>
        <w:t>Proposal 6: After SL DRX configuration exchange, UE transmit to its peer UE only in the transmission pattern defined by the destination specific SL DRX configuration.</w:t>
      </w:r>
    </w:p>
    <w:p w14:paraId="492E0213" w14:textId="77777777" w:rsidR="00AE2254" w:rsidRDefault="00AE2254" w:rsidP="008336AA">
      <w:pPr>
        <w:rPr>
          <w:rFonts w:eastAsia="MS Mincho"/>
          <w:lang w:eastAsia="en-US"/>
        </w:rPr>
      </w:pPr>
    </w:p>
    <w:p w14:paraId="659F1295" w14:textId="62D61E0B" w:rsidR="00AE2254" w:rsidRDefault="00AE2254" w:rsidP="008336AA">
      <w:pPr>
        <w:rPr>
          <w:rFonts w:eastAsia="Malgun Gothic"/>
          <w:lang w:eastAsia="ko-KR"/>
        </w:rPr>
      </w:pPr>
      <w:r w:rsidRPr="00F510B1">
        <w:rPr>
          <w:b/>
          <w:lang w:val="en-US" w:eastAsia="ko-KR"/>
        </w:rPr>
        <w:t>Proposal</w:t>
      </w:r>
      <w:r w:rsidR="004C0E3C">
        <w:rPr>
          <w:b/>
          <w:lang w:val="en-US" w:eastAsia="ko-KR"/>
        </w:rPr>
        <w:t xml:space="preserve"> 7</w:t>
      </w:r>
      <w:r w:rsidRPr="00F510B1">
        <w:rPr>
          <w:b/>
          <w:lang w:val="en-US" w:eastAsia="ko-KR"/>
        </w:rPr>
        <w:t>: A UE in SL DRX off duration is mandated to monitor a specific resource pool</w:t>
      </w:r>
      <w:r>
        <w:rPr>
          <w:b/>
          <w:lang w:val="en-US" w:eastAsia="ko-KR"/>
        </w:rPr>
        <w:t xml:space="preserve"> or follow a common Tx/Rx pattern in a resource pool</w:t>
      </w:r>
      <w:r w:rsidRPr="00F510B1">
        <w:rPr>
          <w:b/>
          <w:lang w:val="en-US" w:eastAsia="ko-KR"/>
        </w:rPr>
        <w:t xml:space="preserve"> (e.g. for </w:t>
      </w:r>
      <w:r>
        <w:rPr>
          <w:b/>
          <w:lang w:val="en-US" w:eastAsia="ko-KR"/>
        </w:rPr>
        <w:t xml:space="preserve">broadcast services and/or </w:t>
      </w:r>
      <w:r w:rsidRPr="00F510B1">
        <w:rPr>
          <w:b/>
          <w:lang w:val="en-US" w:eastAsia="ko-KR"/>
        </w:rPr>
        <w:t>discovery message)</w:t>
      </w:r>
      <w:r>
        <w:rPr>
          <w:b/>
          <w:lang w:val="en-US" w:eastAsia="ko-KR"/>
        </w:rPr>
        <w:t>.</w:t>
      </w:r>
    </w:p>
    <w:p w14:paraId="29B02598" w14:textId="77777777" w:rsidR="00AE2254" w:rsidRPr="005241A8" w:rsidRDefault="00AE2254" w:rsidP="008336AA">
      <w:pPr>
        <w:rPr>
          <w:rFonts w:eastAsia="MS Mincho"/>
          <w:lang w:eastAsia="en-US"/>
        </w:rPr>
      </w:pPr>
    </w:p>
    <w:p w14:paraId="59978D01" w14:textId="301CFB01" w:rsidR="00763505" w:rsidRPr="00AE1C32" w:rsidRDefault="00AE2254" w:rsidP="008336AA">
      <w:pPr>
        <w:rPr>
          <w:b/>
          <w:bCs/>
        </w:rPr>
      </w:pPr>
      <w:r w:rsidRPr="00AE1C32">
        <w:rPr>
          <w:rFonts w:eastAsiaTheme="minorEastAsia"/>
          <w:b/>
        </w:rPr>
        <w:t xml:space="preserve">Proposal </w:t>
      </w:r>
      <w:r w:rsidR="004C0E3C">
        <w:rPr>
          <w:rFonts w:eastAsiaTheme="minorEastAsia"/>
          <w:b/>
        </w:rPr>
        <w:t>8</w:t>
      </w:r>
      <w:r w:rsidRPr="00AE1C32">
        <w:rPr>
          <w:rFonts w:eastAsiaTheme="minorEastAsia"/>
          <w:b/>
        </w:rPr>
        <w:t>: The full-time SL sync search should be avoided during SL DRX operation for power saving.</w:t>
      </w:r>
    </w:p>
    <w:p w14:paraId="33BA3104" w14:textId="27A847BE" w:rsidR="00AE2254" w:rsidRPr="00016640" w:rsidRDefault="00AE2254" w:rsidP="008336AA">
      <w:pPr>
        <w:rPr>
          <w:rFonts w:eastAsiaTheme="minorEastAsia"/>
          <w:b/>
        </w:rPr>
      </w:pPr>
      <w:r w:rsidRPr="003A71B7">
        <w:rPr>
          <w:rFonts w:eastAsiaTheme="minorEastAsia"/>
          <w:b/>
        </w:rPr>
        <w:t>Proposal</w:t>
      </w:r>
      <w:r>
        <w:rPr>
          <w:rFonts w:eastAsiaTheme="minorEastAsia"/>
          <w:b/>
        </w:rPr>
        <w:t xml:space="preserve"> </w:t>
      </w:r>
      <w:r w:rsidR="004C0E3C">
        <w:rPr>
          <w:rFonts w:eastAsiaTheme="minorEastAsia"/>
          <w:b/>
        </w:rPr>
        <w:t>9</w:t>
      </w:r>
      <w:r w:rsidRPr="00016640">
        <w:rPr>
          <w:rFonts w:eastAsiaTheme="minorEastAsia"/>
          <w:b/>
        </w:rPr>
        <w:t xml:space="preserve">: </w:t>
      </w:r>
      <w:r>
        <w:rPr>
          <w:rFonts w:eastAsiaTheme="minorEastAsia"/>
          <w:b/>
        </w:rPr>
        <w:t>RAN2 considers to support SL sync optimization for non-P6 UEs to maximize SL DRX gain</w:t>
      </w:r>
      <w:r w:rsidRPr="00016640">
        <w:rPr>
          <w:rFonts w:eastAsiaTheme="minorEastAsia"/>
          <w:b/>
        </w:rPr>
        <w:t>.</w:t>
      </w:r>
    </w:p>
    <w:p w14:paraId="0F399CA1" w14:textId="2E2DFEB9" w:rsidR="00AE2254" w:rsidRPr="00016640" w:rsidRDefault="00AE2254" w:rsidP="008336AA">
      <w:pPr>
        <w:rPr>
          <w:rFonts w:eastAsiaTheme="minorEastAsia"/>
        </w:rPr>
      </w:pPr>
      <w:r>
        <w:rPr>
          <w:b/>
          <w:lang w:eastAsia="zh-TW"/>
        </w:rPr>
        <w:t xml:space="preserve">Proposal </w:t>
      </w:r>
      <w:r w:rsidR="004C0E3C">
        <w:rPr>
          <w:b/>
          <w:lang w:eastAsia="zh-TW"/>
        </w:rPr>
        <w:t>10</w:t>
      </w:r>
      <w:r w:rsidRPr="004E3F48">
        <w:rPr>
          <w:b/>
          <w:lang w:eastAsia="zh-TW"/>
        </w:rPr>
        <w:t xml:space="preserve">: </w:t>
      </w:r>
      <w:r>
        <w:rPr>
          <w:b/>
          <w:lang w:eastAsia="zh-TW"/>
        </w:rPr>
        <w:t>RAN2 considers to support wake-up signalling on top of SL DRX in Rel-17 sidelink enhancement, considering the power consumption of P6 group UEs.</w:t>
      </w:r>
    </w:p>
    <w:p w14:paraId="613119DE" w14:textId="77777777" w:rsidR="00AE2254" w:rsidRDefault="00AE2254" w:rsidP="005241A8">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32CB99E5" w14:textId="6ACB7EE0" w:rsidR="00321888" w:rsidRPr="00412FFB" w:rsidRDefault="00147DAF" w:rsidP="00412FFB">
      <w:pPr>
        <w:pStyle w:val="Reference"/>
        <w:numPr>
          <w:ilvl w:val="0"/>
          <w:numId w:val="2"/>
        </w:numPr>
        <w:spacing w:before="120" w:after="120"/>
        <w:ind w:right="0"/>
        <w:jc w:val="both"/>
        <w:rPr>
          <w:rFonts w:ascii="Arial" w:hAnsi="Arial"/>
          <w:kern w:val="0"/>
          <w:sz w:val="20"/>
          <w:szCs w:val="20"/>
          <w:lang w:val="en-US"/>
        </w:rPr>
      </w:pPr>
      <w:bookmarkStart w:id="5" w:name="_Ref40947121"/>
      <w:bookmarkStart w:id="6" w:name="_Ref37352014"/>
      <w:bookmarkStart w:id="7" w:name="_Ref37172978"/>
      <w:bookmarkStart w:id="8" w:name="_Ref15916905"/>
      <w:r w:rsidRPr="002403AF">
        <w:rPr>
          <w:rFonts w:ascii="Arial" w:hAnsi="Arial"/>
          <w:kern w:val="0"/>
          <w:sz w:val="20"/>
          <w:szCs w:val="20"/>
          <w:lang w:val="en-US"/>
        </w:rPr>
        <w:t>RP-201516</w:t>
      </w:r>
      <w:r w:rsidRPr="00D97111">
        <w:rPr>
          <w:rFonts w:ascii="Arial" w:hAnsi="Arial"/>
          <w:kern w:val="0"/>
          <w:sz w:val="20"/>
          <w:szCs w:val="20"/>
          <w:lang w:val="en-US"/>
        </w:rPr>
        <w:t xml:space="preserve">, </w:t>
      </w:r>
      <w:r w:rsidRPr="002403AF">
        <w:rPr>
          <w:rFonts w:ascii="Arial" w:hAnsi="Arial"/>
          <w:kern w:val="0"/>
          <w:sz w:val="20"/>
          <w:szCs w:val="20"/>
          <w:lang w:val="en-US"/>
        </w:rPr>
        <w:t>WID revision: NR sidelink enhancement</w:t>
      </w:r>
      <w:bookmarkEnd w:id="5"/>
    </w:p>
    <w:bookmarkEnd w:id="6"/>
    <w:bookmarkEnd w:id="7"/>
    <w:bookmarkEnd w:id="8"/>
    <w:p w14:paraId="0E23901A" w14:textId="77777777" w:rsidR="007465EA" w:rsidRDefault="007465EA" w:rsidP="007465EA">
      <w:pPr>
        <w:pStyle w:val="Reference"/>
        <w:numPr>
          <w:ilvl w:val="0"/>
          <w:numId w:val="0"/>
        </w:numPr>
        <w:spacing w:before="120" w:after="120"/>
        <w:ind w:right="0"/>
        <w:jc w:val="both"/>
        <w:rPr>
          <w:rFonts w:ascii="Arial" w:hAnsi="Arial"/>
          <w:kern w:val="0"/>
          <w:sz w:val="20"/>
          <w:szCs w:val="20"/>
          <w:lang w:val="en-US"/>
        </w:rPr>
      </w:pPr>
    </w:p>
    <w:sectPr w:rsidR="007465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2D64D5" w:rsidRDefault="002D64D5" w:rsidP="003B1415">
      <w:pPr>
        <w:spacing w:after="0"/>
      </w:pPr>
      <w:r>
        <w:separator/>
      </w:r>
    </w:p>
  </w:endnote>
  <w:endnote w:type="continuationSeparator" w:id="0">
    <w:p w14:paraId="4C60C26D" w14:textId="77777777" w:rsidR="002D64D5" w:rsidRDefault="002D64D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2D64D5" w:rsidRDefault="002D64D5" w:rsidP="003B1415">
      <w:pPr>
        <w:spacing w:after="0"/>
      </w:pPr>
      <w:r>
        <w:separator/>
      </w:r>
    </w:p>
  </w:footnote>
  <w:footnote w:type="continuationSeparator" w:id="0">
    <w:p w14:paraId="28377CCD" w14:textId="77777777" w:rsidR="002D64D5" w:rsidRDefault="002D64D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22"/>
  </w:num>
  <w:num w:numId="4">
    <w:abstractNumId w:val="7"/>
  </w:num>
  <w:num w:numId="5">
    <w:abstractNumId w:val="31"/>
  </w:num>
  <w:num w:numId="6">
    <w:abstractNumId w:val="32"/>
  </w:num>
  <w:num w:numId="7">
    <w:abstractNumId w:val="5"/>
  </w:num>
  <w:num w:numId="8">
    <w:abstractNumId w:val="26"/>
  </w:num>
  <w:num w:numId="9">
    <w:abstractNumId w:val="33"/>
  </w:num>
  <w:num w:numId="10">
    <w:abstractNumId w:val="25"/>
  </w:num>
  <w:num w:numId="11">
    <w:abstractNumId w:val="10"/>
  </w:num>
  <w:num w:numId="12">
    <w:abstractNumId w:val="3"/>
  </w:num>
  <w:num w:numId="13">
    <w:abstractNumId w:val="8"/>
  </w:num>
  <w:num w:numId="14">
    <w:abstractNumId w:val="16"/>
  </w:num>
  <w:num w:numId="15">
    <w:abstractNumId w:val="9"/>
  </w:num>
  <w:num w:numId="16">
    <w:abstractNumId w:val="1"/>
  </w:num>
  <w:num w:numId="17">
    <w:abstractNumId w:val="15"/>
  </w:num>
  <w:num w:numId="18">
    <w:abstractNumId w:val="14"/>
  </w:num>
  <w:num w:numId="19">
    <w:abstractNumId w:val="13"/>
  </w:num>
  <w:num w:numId="20">
    <w:abstractNumId w:val="20"/>
  </w:num>
  <w:num w:numId="21">
    <w:abstractNumId w:val="29"/>
  </w:num>
  <w:num w:numId="22">
    <w:abstractNumId w:val="23"/>
  </w:num>
  <w:num w:numId="23">
    <w:abstractNumId w:val="28"/>
  </w:num>
  <w:num w:numId="24">
    <w:abstractNumId w:val="19"/>
  </w:num>
  <w:num w:numId="25">
    <w:abstractNumId w:val="6"/>
  </w:num>
  <w:num w:numId="26">
    <w:abstractNumId w:val="11"/>
  </w:num>
  <w:num w:numId="27">
    <w:abstractNumId w:val="2"/>
  </w:num>
  <w:num w:numId="28">
    <w:abstractNumId w:val="17"/>
  </w:num>
  <w:num w:numId="29">
    <w:abstractNumId w:val="0"/>
  </w:num>
  <w:num w:numId="30">
    <w:abstractNumId w:val="21"/>
  </w:num>
  <w:num w:numId="31">
    <w:abstractNumId w:val="4"/>
  </w:num>
  <w:num w:numId="32">
    <w:abstractNumId w:val="12"/>
  </w:num>
  <w:num w:numId="33">
    <w:abstractNumId w:val="27"/>
  </w:num>
  <w:num w:numId="3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4CC1"/>
    <w:rsid w:val="0000577C"/>
    <w:rsid w:val="00012FAB"/>
    <w:rsid w:val="00016640"/>
    <w:rsid w:val="000200A1"/>
    <w:rsid w:val="000216F4"/>
    <w:rsid w:val="000228C0"/>
    <w:rsid w:val="00024575"/>
    <w:rsid w:val="0002470C"/>
    <w:rsid w:val="00027644"/>
    <w:rsid w:val="000329A8"/>
    <w:rsid w:val="00034C5C"/>
    <w:rsid w:val="0003538E"/>
    <w:rsid w:val="00042F66"/>
    <w:rsid w:val="00044969"/>
    <w:rsid w:val="00045637"/>
    <w:rsid w:val="00046764"/>
    <w:rsid w:val="00050565"/>
    <w:rsid w:val="00052052"/>
    <w:rsid w:val="00052276"/>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9091C"/>
    <w:rsid w:val="0009164C"/>
    <w:rsid w:val="000934EA"/>
    <w:rsid w:val="00095E0E"/>
    <w:rsid w:val="000A3B61"/>
    <w:rsid w:val="000A7EA5"/>
    <w:rsid w:val="000B23E2"/>
    <w:rsid w:val="000C030C"/>
    <w:rsid w:val="000C2E2B"/>
    <w:rsid w:val="000C313D"/>
    <w:rsid w:val="000C3F46"/>
    <w:rsid w:val="000C4D90"/>
    <w:rsid w:val="000C625B"/>
    <w:rsid w:val="000C638E"/>
    <w:rsid w:val="000D04E2"/>
    <w:rsid w:val="000D4D90"/>
    <w:rsid w:val="000D54F2"/>
    <w:rsid w:val="000D5C93"/>
    <w:rsid w:val="000E2754"/>
    <w:rsid w:val="000E6946"/>
    <w:rsid w:val="000F026E"/>
    <w:rsid w:val="000F084C"/>
    <w:rsid w:val="000F2C19"/>
    <w:rsid w:val="000F39DD"/>
    <w:rsid w:val="000F4C39"/>
    <w:rsid w:val="000F7DA9"/>
    <w:rsid w:val="0011275E"/>
    <w:rsid w:val="00117C4D"/>
    <w:rsid w:val="001216B8"/>
    <w:rsid w:val="0013105D"/>
    <w:rsid w:val="00132BF2"/>
    <w:rsid w:val="00132F3B"/>
    <w:rsid w:val="001344BD"/>
    <w:rsid w:val="00135BEA"/>
    <w:rsid w:val="001421CE"/>
    <w:rsid w:val="0014570C"/>
    <w:rsid w:val="00147783"/>
    <w:rsid w:val="00147ACF"/>
    <w:rsid w:val="00147DAF"/>
    <w:rsid w:val="00150B17"/>
    <w:rsid w:val="00151FB1"/>
    <w:rsid w:val="0015553D"/>
    <w:rsid w:val="0015612F"/>
    <w:rsid w:val="001564EB"/>
    <w:rsid w:val="00167CA6"/>
    <w:rsid w:val="00170304"/>
    <w:rsid w:val="0017155F"/>
    <w:rsid w:val="001722FE"/>
    <w:rsid w:val="00174418"/>
    <w:rsid w:val="00174A43"/>
    <w:rsid w:val="00174AD3"/>
    <w:rsid w:val="00175A59"/>
    <w:rsid w:val="00177ED6"/>
    <w:rsid w:val="001843AD"/>
    <w:rsid w:val="0019474A"/>
    <w:rsid w:val="001A45CD"/>
    <w:rsid w:val="001A539F"/>
    <w:rsid w:val="001B03FF"/>
    <w:rsid w:val="001B23CE"/>
    <w:rsid w:val="001B2F00"/>
    <w:rsid w:val="001B3DBD"/>
    <w:rsid w:val="001C6813"/>
    <w:rsid w:val="001C7C84"/>
    <w:rsid w:val="001D2982"/>
    <w:rsid w:val="001D32E2"/>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5DB9"/>
    <w:rsid w:val="00206659"/>
    <w:rsid w:val="00211E9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6029"/>
    <w:rsid w:val="002561DD"/>
    <w:rsid w:val="00256E49"/>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B0C42"/>
    <w:rsid w:val="002B158E"/>
    <w:rsid w:val="002B5022"/>
    <w:rsid w:val="002C0A49"/>
    <w:rsid w:val="002C31AB"/>
    <w:rsid w:val="002D51A0"/>
    <w:rsid w:val="002D64D5"/>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3057C"/>
    <w:rsid w:val="003307C6"/>
    <w:rsid w:val="00330FCC"/>
    <w:rsid w:val="00334CE1"/>
    <w:rsid w:val="00336074"/>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0D2A"/>
    <w:rsid w:val="003927FC"/>
    <w:rsid w:val="00394387"/>
    <w:rsid w:val="00395162"/>
    <w:rsid w:val="003A173F"/>
    <w:rsid w:val="003A4068"/>
    <w:rsid w:val="003A4966"/>
    <w:rsid w:val="003A66C7"/>
    <w:rsid w:val="003A7193"/>
    <w:rsid w:val="003A71B7"/>
    <w:rsid w:val="003A7381"/>
    <w:rsid w:val="003B1415"/>
    <w:rsid w:val="003B17D0"/>
    <w:rsid w:val="003B5ABA"/>
    <w:rsid w:val="003B6396"/>
    <w:rsid w:val="003C0E60"/>
    <w:rsid w:val="003C1164"/>
    <w:rsid w:val="003C1709"/>
    <w:rsid w:val="003C292D"/>
    <w:rsid w:val="003C2E5E"/>
    <w:rsid w:val="003C4FF6"/>
    <w:rsid w:val="003C54D8"/>
    <w:rsid w:val="003D03FE"/>
    <w:rsid w:val="003D1B4C"/>
    <w:rsid w:val="003D365A"/>
    <w:rsid w:val="003D49FF"/>
    <w:rsid w:val="003D627D"/>
    <w:rsid w:val="003E5283"/>
    <w:rsid w:val="003F517D"/>
    <w:rsid w:val="003F60BA"/>
    <w:rsid w:val="003F6E0F"/>
    <w:rsid w:val="003F7BE2"/>
    <w:rsid w:val="00400A57"/>
    <w:rsid w:val="004030AF"/>
    <w:rsid w:val="00405C0C"/>
    <w:rsid w:val="004060CA"/>
    <w:rsid w:val="00410AB8"/>
    <w:rsid w:val="00412127"/>
    <w:rsid w:val="00412D9E"/>
    <w:rsid w:val="00412FFB"/>
    <w:rsid w:val="00414524"/>
    <w:rsid w:val="0041463F"/>
    <w:rsid w:val="00415A13"/>
    <w:rsid w:val="00416463"/>
    <w:rsid w:val="00420CEF"/>
    <w:rsid w:val="00425471"/>
    <w:rsid w:val="00426951"/>
    <w:rsid w:val="00426D48"/>
    <w:rsid w:val="004276CA"/>
    <w:rsid w:val="00430638"/>
    <w:rsid w:val="00430DAE"/>
    <w:rsid w:val="0043292A"/>
    <w:rsid w:val="00435B80"/>
    <w:rsid w:val="00443B34"/>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A4A80"/>
    <w:rsid w:val="004B047B"/>
    <w:rsid w:val="004B1785"/>
    <w:rsid w:val="004B1F3D"/>
    <w:rsid w:val="004B257B"/>
    <w:rsid w:val="004B2A08"/>
    <w:rsid w:val="004B621D"/>
    <w:rsid w:val="004B66A2"/>
    <w:rsid w:val="004C01FE"/>
    <w:rsid w:val="004C09FB"/>
    <w:rsid w:val="004C0E3C"/>
    <w:rsid w:val="004C192A"/>
    <w:rsid w:val="004C507A"/>
    <w:rsid w:val="004C7E0F"/>
    <w:rsid w:val="004D2209"/>
    <w:rsid w:val="004D2785"/>
    <w:rsid w:val="004D3CDB"/>
    <w:rsid w:val="004D7965"/>
    <w:rsid w:val="004D7993"/>
    <w:rsid w:val="004E02A9"/>
    <w:rsid w:val="004E5A08"/>
    <w:rsid w:val="004E64F9"/>
    <w:rsid w:val="004F1C7E"/>
    <w:rsid w:val="004F53AB"/>
    <w:rsid w:val="00501739"/>
    <w:rsid w:val="00505C53"/>
    <w:rsid w:val="0051586C"/>
    <w:rsid w:val="00515F49"/>
    <w:rsid w:val="005212DA"/>
    <w:rsid w:val="005226C4"/>
    <w:rsid w:val="005227F6"/>
    <w:rsid w:val="00522C18"/>
    <w:rsid w:val="00522D7C"/>
    <w:rsid w:val="005241A8"/>
    <w:rsid w:val="00525403"/>
    <w:rsid w:val="00525F9D"/>
    <w:rsid w:val="00530D75"/>
    <w:rsid w:val="00530FCB"/>
    <w:rsid w:val="0053407D"/>
    <w:rsid w:val="00537A77"/>
    <w:rsid w:val="00537BC3"/>
    <w:rsid w:val="0054168A"/>
    <w:rsid w:val="0054795F"/>
    <w:rsid w:val="00552183"/>
    <w:rsid w:val="005527A4"/>
    <w:rsid w:val="00553B37"/>
    <w:rsid w:val="0055418D"/>
    <w:rsid w:val="00554EDC"/>
    <w:rsid w:val="00555877"/>
    <w:rsid w:val="005613B4"/>
    <w:rsid w:val="00566FB9"/>
    <w:rsid w:val="005700A4"/>
    <w:rsid w:val="00571F39"/>
    <w:rsid w:val="00575CB4"/>
    <w:rsid w:val="00576AB4"/>
    <w:rsid w:val="00577288"/>
    <w:rsid w:val="00577316"/>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EA6"/>
    <w:rsid w:val="005D3E54"/>
    <w:rsid w:val="005D5B9F"/>
    <w:rsid w:val="005D5EAF"/>
    <w:rsid w:val="005E115B"/>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6518"/>
    <w:rsid w:val="00626624"/>
    <w:rsid w:val="00627B06"/>
    <w:rsid w:val="006316CA"/>
    <w:rsid w:val="0063265C"/>
    <w:rsid w:val="006333E2"/>
    <w:rsid w:val="006349AE"/>
    <w:rsid w:val="0063582B"/>
    <w:rsid w:val="006369E7"/>
    <w:rsid w:val="00637188"/>
    <w:rsid w:val="00637CC7"/>
    <w:rsid w:val="00641912"/>
    <w:rsid w:val="00642C81"/>
    <w:rsid w:val="00642F89"/>
    <w:rsid w:val="00644563"/>
    <w:rsid w:val="00645DE3"/>
    <w:rsid w:val="00646ED2"/>
    <w:rsid w:val="00653DF9"/>
    <w:rsid w:val="00656CC6"/>
    <w:rsid w:val="00656DE1"/>
    <w:rsid w:val="0065707B"/>
    <w:rsid w:val="00661021"/>
    <w:rsid w:val="0066209F"/>
    <w:rsid w:val="00663A98"/>
    <w:rsid w:val="00663FA5"/>
    <w:rsid w:val="00667092"/>
    <w:rsid w:val="00670117"/>
    <w:rsid w:val="006711CA"/>
    <w:rsid w:val="0067697C"/>
    <w:rsid w:val="0067797A"/>
    <w:rsid w:val="00684CA8"/>
    <w:rsid w:val="00685CA1"/>
    <w:rsid w:val="00691E5A"/>
    <w:rsid w:val="006A13E3"/>
    <w:rsid w:val="006A335D"/>
    <w:rsid w:val="006A4355"/>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E93"/>
    <w:rsid w:val="00742041"/>
    <w:rsid w:val="00743897"/>
    <w:rsid w:val="007449F2"/>
    <w:rsid w:val="007465EA"/>
    <w:rsid w:val="00746DF7"/>
    <w:rsid w:val="00747A95"/>
    <w:rsid w:val="00750E97"/>
    <w:rsid w:val="00754D51"/>
    <w:rsid w:val="007618D0"/>
    <w:rsid w:val="00763505"/>
    <w:rsid w:val="00767AFC"/>
    <w:rsid w:val="007718CC"/>
    <w:rsid w:val="007720D5"/>
    <w:rsid w:val="007735E4"/>
    <w:rsid w:val="00774AF2"/>
    <w:rsid w:val="00775D3D"/>
    <w:rsid w:val="00776935"/>
    <w:rsid w:val="00781D30"/>
    <w:rsid w:val="0078706C"/>
    <w:rsid w:val="00792B80"/>
    <w:rsid w:val="00792C74"/>
    <w:rsid w:val="007936E9"/>
    <w:rsid w:val="00796A09"/>
    <w:rsid w:val="00797FAD"/>
    <w:rsid w:val="007A286D"/>
    <w:rsid w:val="007B1020"/>
    <w:rsid w:val="007B35FF"/>
    <w:rsid w:val="007B4E98"/>
    <w:rsid w:val="007C2FB0"/>
    <w:rsid w:val="007C3B10"/>
    <w:rsid w:val="007C6482"/>
    <w:rsid w:val="007D1769"/>
    <w:rsid w:val="007D368E"/>
    <w:rsid w:val="007D5EE7"/>
    <w:rsid w:val="007E2B75"/>
    <w:rsid w:val="007E30A2"/>
    <w:rsid w:val="007E6F51"/>
    <w:rsid w:val="007F2D17"/>
    <w:rsid w:val="008010EB"/>
    <w:rsid w:val="00801CCC"/>
    <w:rsid w:val="00802BE0"/>
    <w:rsid w:val="00802F6C"/>
    <w:rsid w:val="00803E0A"/>
    <w:rsid w:val="0080431B"/>
    <w:rsid w:val="00805084"/>
    <w:rsid w:val="00806F0C"/>
    <w:rsid w:val="00807A3E"/>
    <w:rsid w:val="00812172"/>
    <w:rsid w:val="0081466C"/>
    <w:rsid w:val="00817A56"/>
    <w:rsid w:val="008217B7"/>
    <w:rsid w:val="00824057"/>
    <w:rsid w:val="00825A5A"/>
    <w:rsid w:val="0083000A"/>
    <w:rsid w:val="00832EB6"/>
    <w:rsid w:val="00832FDD"/>
    <w:rsid w:val="008336AA"/>
    <w:rsid w:val="00836427"/>
    <w:rsid w:val="0083674A"/>
    <w:rsid w:val="008378EF"/>
    <w:rsid w:val="008416C4"/>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3F66"/>
    <w:rsid w:val="00877B07"/>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B49E2"/>
    <w:rsid w:val="008B77AB"/>
    <w:rsid w:val="008C310A"/>
    <w:rsid w:val="008C328C"/>
    <w:rsid w:val="008C4471"/>
    <w:rsid w:val="008C5611"/>
    <w:rsid w:val="008D2CB0"/>
    <w:rsid w:val="008D51CA"/>
    <w:rsid w:val="008D59D2"/>
    <w:rsid w:val="008E1577"/>
    <w:rsid w:val="008E21AC"/>
    <w:rsid w:val="008E773B"/>
    <w:rsid w:val="008F155B"/>
    <w:rsid w:val="008F39BE"/>
    <w:rsid w:val="008F3CB4"/>
    <w:rsid w:val="008F50AC"/>
    <w:rsid w:val="008F6014"/>
    <w:rsid w:val="0090090C"/>
    <w:rsid w:val="009015AA"/>
    <w:rsid w:val="00905DE5"/>
    <w:rsid w:val="009077D0"/>
    <w:rsid w:val="009103E4"/>
    <w:rsid w:val="00912342"/>
    <w:rsid w:val="00912FEE"/>
    <w:rsid w:val="00913300"/>
    <w:rsid w:val="009152B3"/>
    <w:rsid w:val="00916658"/>
    <w:rsid w:val="009168AF"/>
    <w:rsid w:val="009174AD"/>
    <w:rsid w:val="0091790B"/>
    <w:rsid w:val="009211F5"/>
    <w:rsid w:val="00922AAB"/>
    <w:rsid w:val="009259D4"/>
    <w:rsid w:val="00927784"/>
    <w:rsid w:val="009300A9"/>
    <w:rsid w:val="00934386"/>
    <w:rsid w:val="00937FDA"/>
    <w:rsid w:val="009416BC"/>
    <w:rsid w:val="009420D0"/>
    <w:rsid w:val="0094248D"/>
    <w:rsid w:val="00943381"/>
    <w:rsid w:val="0094364F"/>
    <w:rsid w:val="00945BA3"/>
    <w:rsid w:val="00945D94"/>
    <w:rsid w:val="00945E75"/>
    <w:rsid w:val="009460A4"/>
    <w:rsid w:val="00946A12"/>
    <w:rsid w:val="009502F1"/>
    <w:rsid w:val="00951F65"/>
    <w:rsid w:val="00952B1F"/>
    <w:rsid w:val="00955724"/>
    <w:rsid w:val="00955740"/>
    <w:rsid w:val="00963742"/>
    <w:rsid w:val="00964408"/>
    <w:rsid w:val="009657F4"/>
    <w:rsid w:val="00980E5A"/>
    <w:rsid w:val="00983562"/>
    <w:rsid w:val="00985378"/>
    <w:rsid w:val="00985601"/>
    <w:rsid w:val="00992D0B"/>
    <w:rsid w:val="009936B9"/>
    <w:rsid w:val="00994E27"/>
    <w:rsid w:val="009B20D6"/>
    <w:rsid w:val="009B3891"/>
    <w:rsid w:val="009B4C6A"/>
    <w:rsid w:val="009B6AC2"/>
    <w:rsid w:val="009B6C52"/>
    <w:rsid w:val="009C02E2"/>
    <w:rsid w:val="009C43B4"/>
    <w:rsid w:val="009C494B"/>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5B4C"/>
    <w:rsid w:val="00A15EB6"/>
    <w:rsid w:val="00A16C1D"/>
    <w:rsid w:val="00A172A0"/>
    <w:rsid w:val="00A17C92"/>
    <w:rsid w:val="00A21E93"/>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A08E4"/>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F185B"/>
    <w:rsid w:val="00AF1DB5"/>
    <w:rsid w:val="00AF2887"/>
    <w:rsid w:val="00AF59BB"/>
    <w:rsid w:val="00AF7150"/>
    <w:rsid w:val="00B045EA"/>
    <w:rsid w:val="00B04CC5"/>
    <w:rsid w:val="00B04CF2"/>
    <w:rsid w:val="00B04F72"/>
    <w:rsid w:val="00B0623A"/>
    <w:rsid w:val="00B079A4"/>
    <w:rsid w:val="00B149C8"/>
    <w:rsid w:val="00B14EE4"/>
    <w:rsid w:val="00B17463"/>
    <w:rsid w:val="00B174B2"/>
    <w:rsid w:val="00B20D07"/>
    <w:rsid w:val="00B216A4"/>
    <w:rsid w:val="00B225A4"/>
    <w:rsid w:val="00B23914"/>
    <w:rsid w:val="00B308A1"/>
    <w:rsid w:val="00B344B6"/>
    <w:rsid w:val="00B359B7"/>
    <w:rsid w:val="00B37808"/>
    <w:rsid w:val="00B37F48"/>
    <w:rsid w:val="00B4201E"/>
    <w:rsid w:val="00B42D4F"/>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7774"/>
    <w:rsid w:val="00B97D78"/>
    <w:rsid w:val="00BA0A88"/>
    <w:rsid w:val="00BA5718"/>
    <w:rsid w:val="00BA612C"/>
    <w:rsid w:val="00BB22AE"/>
    <w:rsid w:val="00BB24D5"/>
    <w:rsid w:val="00BB4FD6"/>
    <w:rsid w:val="00BB751E"/>
    <w:rsid w:val="00BC1AF6"/>
    <w:rsid w:val="00BC2224"/>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D26"/>
    <w:rsid w:val="00C13490"/>
    <w:rsid w:val="00C1408F"/>
    <w:rsid w:val="00C150E0"/>
    <w:rsid w:val="00C21B85"/>
    <w:rsid w:val="00C305F3"/>
    <w:rsid w:val="00C32EA8"/>
    <w:rsid w:val="00C337F9"/>
    <w:rsid w:val="00C40358"/>
    <w:rsid w:val="00C4475A"/>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114D"/>
    <w:rsid w:val="00C84953"/>
    <w:rsid w:val="00C84BB9"/>
    <w:rsid w:val="00C92D5E"/>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600D"/>
    <w:rsid w:val="00D767A2"/>
    <w:rsid w:val="00D80300"/>
    <w:rsid w:val="00D813E6"/>
    <w:rsid w:val="00D82979"/>
    <w:rsid w:val="00D84D69"/>
    <w:rsid w:val="00D917CA"/>
    <w:rsid w:val="00D9387E"/>
    <w:rsid w:val="00D95AD2"/>
    <w:rsid w:val="00D96998"/>
    <w:rsid w:val="00D96AA4"/>
    <w:rsid w:val="00D96CC3"/>
    <w:rsid w:val="00D97111"/>
    <w:rsid w:val="00D97955"/>
    <w:rsid w:val="00D97BDA"/>
    <w:rsid w:val="00DA42A4"/>
    <w:rsid w:val="00DA4A68"/>
    <w:rsid w:val="00DA4A83"/>
    <w:rsid w:val="00DA4BA4"/>
    <w:rsid w:val="00DA52D1"/>
    <w:rsid w:val="00DA6136"/>
    <w:rsid w:val="00DB057E"/>
    <w:rsid w:val="00DB0988"/>
    <w:rsid w:val="00DB6F1B"/>
    <w:rsid w:val="00DC0A37"/>
    <w:rsid w:val="00DC40BD"/>
    <w:rsid w:val="00DC7E02"/>
    <w:rsid w:val="00DD0BEA"/>
    <w:rsid w:val="00DD1438"/>
    <w:rsid w:val="00DD1D93"/>
    <w:rsid w:val="00DD1E84"/>
    <w:rsid w:val="00DD4ECB"/>
    <w:rsid w:val="00DD6BDA"/>
    <w:rsid w:val="00DE1D7C"/>
    <w:rsid w:val="00DE2C45"/>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18C6"/>
    <w:rsid w:val="00E91D1E"/>
    <w:rsid w:val="00E92103"/>
    <w:rsid w:val="00E939AD"/>
    <w:rsid w:val="00E96244"/>
    <w:rsid w:val="00EA207E"/>
    <w:rsid w:val="00EA24F1"/>
    <w:rsid w:val="00EA2FD9"/>
    <w:rsid w:val="00EA39D6"/>
    <w:rsid w:val="00EA5768"/>
    <w:rsid w:val="00EB0FA5"/>
    <w:rsid w:val="00EB1C6A"/>
    <w:rsid w:val="00EB4325"/>
    <w:rsid w:val="00EB78EC"/>
    <w:rsid w:val="00EC124C"/>
    <w:rsid w:val="00EC31C8"/>
    <w:rsid w:val="00ED0CA8"/>
    <w:rsid w:val="00ED2300"/>
    <w:rsid w:val="00ED67AC"/>
    <w:rsid w:val="00ED6B03"/>
    <w:rsid w:val="00ED71A7"/>
    <w:rsid w:val="00ED7ADB"/>
    <w:rsid w:val="00EE2818"/>
    <w:rsid w:val="00EE3608"/>
    <w:rsid w:val="00EE3C95"/>
    <w:rsid w:val="00EE4B8E"/>
    <w:rsid w:val="00EE53F2"/>
    <w:rsid w:val="00EF1470"/>
    <w:rsid w:val="00EF2B6F"/>
    <w:rsid w:val="00EF5E1D"/>
    <w:rsid w:val="00EF6AF8"/>
    <w:rsid w:val="00F00CFE"/>
    <w:rsid w:val="00F03A46"/>
    <w:rsid w:val="00F03AB0"/>
    <w:rsid w:val="00F06D7C"/>
    <w:rsid w:val="00F10633"/>
    <w:rsid w:val="00F12AFF"/>
    <w:rsid w:val="00F14187"/>
    <w:rsid w:val="00F15117"/>
    <w:rsid w:val="00F16170"/>
    <w:rsid w:val="00F260BC"/>
    <w:rsid w:val="00F26D5A"/>
    <w:rsid w:val="00F3208D"/>
    <w:rsid w:val="00F33144"/>
    <w:rsid w:val="00F35C05"/>
    <w:rsid w:val="00F36AFC"/>
    <w:rsid w:val="00F371F3"/>
    <w:rsid w:val="00F41CE5"/>
    <w:rsid w:val="00F41FB1"/>
    <w:rsid w:val="00F45138"/>
    <w:rsid w:val="00F453ED"/>
    <w:rsid w:val="00F46349"/>
    <w:rsid w:val="00F510B1"/>
    <w:rsid w:val="00F515C1"/>
    <w:rsid w:val="00F5252C"/>
    <w:rsid w:val="00F555AD"/>
    <w:rsid w:val="00F55C26"/>
    <w:rsid w:val="00F6020F"/>
    <w:rsid w:val="00F6025C"/>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38DC4-9C6C-4CE1-93E8-C524D5F3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22</cp:revision>
  <dcterms:created xsi:type="dcterms:W3CDTF">2020-10-23T04:59:00Z</dcterms:created>
  <dcterms:modified xsi:type="dcterms:W3CDTF">2020-10-23T06:15:00Z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